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7165B" w:rsidRPr="003D0474" w14:paraId="19F4791E" w14:textId="77777777" w:rsidTr="003D0474">
        <w:trPr>
          <w:tblCellSpacing w:w="60" w:type="dxa"/>
        </w:trPr>
        <w:tc>
          <w:tcPr>
            <w:tcW w:w="1200" w:type="pct"/>
            <w:shd w:val="clear" w:color="auto" w:fill="FFFFFF" w:themeFill="background1"/>
          </w:tcPr>
          <w:p w14:paraId="5AC93A33" w14:textId="226847A3" w:rsidR="0027165B" w:rsidRPr="003D0474" w:rsidRDefault="00681992">
            <w:pPr>
              <w:spacing w:after="0" w:line="240" w:lineRule="auto"/>
            </w:pPr>
            <w:r w:rsidRPr="003D0474">
              <w:rPr>
                <w:b/>
              </w:rPr>
              <w:t>RKP</w:t>
            </w:r>
            <w:r w:rsidR="000E3839" w:rsidRPr="003D0474">
              <w:rPr>
                <w:b/>
              </w:rPr>
              <w:t xml:space="preserve"> </w:t>
            </w:r>
            <w:r w:rsidRPr="003D0474">
              <w:rPr>
                <w:b/>
              </w:rPr>
              <w:t>broj</w:t>
            </w:r>
          </w:p>
        </w:tc>
        <w:tc>
          <w:tcPr>
            <w:tcW w:w="0" w:type="auto"/>
            <w:shd w:val="clear" w:color="auto" w:fill="FFFFFF" w:themeFill="background1"/>
          </w:tcPr>
          <w:p w14:paraId="74CA8F9D" w14:textId="77777777" w:rsidR="0027165B" w:rsidRPr="003D0474" w:rsidRDefault="00681992">
            <w:pPr>
              <w:spacing w:after="0" w:line="240" w:lineRule="auto"/>
            </w:pPr>
            <w:r w:rsidRPr="003D0474">
              <w:t>23286</w:t>
            </w:r>
          </w:p>
        </w:tc>
      </w:tr>
      <w:tr w:rsidR="0027165B" w:rsidRPr="003D0474" w14:paraId="424193C0" w14:textId="77777777" w:rsidTr="003D0474">
        <w:trPr>
          <w:tblCellSpacing w:w="60" w:type="dxa"/>
        </w:trPr>
        <w:tc>
          <w:tcPr>
            <w:tcW w:w="1200" w:type="pct"/>
            <w:shd w:val="clear" w:color="auto" w:fill="FFFFFF" w:themeFill="background1"/>
          </w:tcPr>
          <w:p w14:paraId="52D729C5" w14:textId="758EC15F" w:rsidR="0027165B" w:rsidRPr="003D0474" w:rsidRDefault="00681992">
            <w:pPr>
              <w:spacing w:after="0" w:line="240" w:lineRule="auto"/>
            </w:pPr>
            <w:r w:rsidRPr="003D0474">
              <w:rPr>
                <w:b/>
              </w:rPr>
              <w:t>Naziv</w:t>
            </w:r>
            <w:r w:rsidR="000E3839" w:rsidRPr="003D0474">
              <w:rPr>
                <w:b/>
              </w:rPr>
              <w:t xml:space="preserve"> </w:t>
            </w:r>
            <w:r w:rsidRPr="003D0474">
              <w:rPr>
                <w:b/>
              </w:rPr>
              <w:t>obveznika</w:t>
            </w:r>
          </w:p>
        </w:tc>
        <w:tc>
          <w:tcPr>
            <w:tcW w:w="0" w:type="auto"/>
            <w:shd w:val="clear" w:color="auto" w:fill="FFFFFF" w:themeFill="background1"/>
          </w:tcPr>
          <w:p w14:paraId="236A5B69" w14:textId="1F82DE3D" w:rsidR="0027165B" w:rsidRPr="003D0474" w:rsidRDefault="00681992">
            <w:pPr>
              <w:spacing w:after="0" w:line="240" w:lineRule="auto"/>
            </w:pPr>
            <w:r w:rsidRPr="003D0474">
              <w:t>INSTITUT</w:t>
            </w:r>
            <w:r w:rsidR="000E3839" w:rsidRPr="003D0474">
              <w:t xml:space="preserve"> </w:t>
            </w:r>
            <w:r w:rsidRPr="003D0474">
              <w:t>ZA</w:t>
            </w:r>
            <w:r w:rsidR="000E3839" w:rsidRPr="003D0474">
              <w:t xml:space="preserve"> </w:t>
            </w:r>
            <w:r w:rsidRPr="003D0474">
              <w:t>JAVNE</w:t>
            </w:r>
            <w:r w:rsidR="000E3839" w:rsidRPr="003D0474">
              <w:t xml:space="preserve"> </w:t>
            </w:r>
            <w:r w:rsidRPr="003D0474">
              <w:t>FINANCIJE</w:t>
            </w:r>
          </w:p>
        </w:tc>
      </w:tr>
      <w:tr w:rsidR="0027165B" w:rsidRPr="000E3839" w14:paraId="3F7E45E3" w14:textId="77777777" w:rsidTr="003D0474">
        <w:trPr>
          <w:tblCellSpacing w:w="60" w:type="dxa"/>
        </w:trPr>
        <w:tc>
          <w:tcPr>
            <w:tcW w:w="1200" w:type="pct"/>
            <w:shd w:val="clear" w:color="auto" w:fill="FFFFFF" w:themeFill="background1"/>
          </w:tcPr>
          <w:p w14:paraId="68CE06F6" w14:textId="77777777" w:rsidR="0027165B" w:rsidRPr="003D0474" w:rsidRDefault="00681992">
            <w:pPr>
              <w:spacing w:after="0" w:line="240" w:lineRule="auto"/>
            </w:pPr>
            <w:r w:rsidRPr="003D0474"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FFFFFF" w:themeFill="background1"/>
          </w:tcPr>
          <w:p w14:paraId="42EDFFE1" w14:textId="77777777" w:rsidR="0027165B" w:rsidRPr="000E3839" w:rsidRDefault="00681992">
            <w:pPr>
              <w:spacing w:after="0" w:line="240" w:lineRule="auto"/>
            </w:pPr>
            <w:r w:rsidRPr="003D0474">
              <w:t>11</w:t>
            </w:r>
          </w:p>
        </w:tc>
      </w:tr>
    </w:tbl>
    <w:p w14:paraId="6A4BE590" w14:textId="1FD9DE4B" w:rsidR="0027165B" w:rsidRPr="000E3839" w:rsidRDefault="0027165B"/>
    <w:p w14:paraId="7CB2A5D1" w14:textId="4FAF115D" w:rsidR="0027165B" w:rsidRPr="000E3839" w:rsidRDefault="00681992">
      <w:pPr>
        <w:spacing w:line="240" w:lineRule="auto"/>
        <w:jc w:val="center"/>
      </w:pPr>
      <w:r w:rsidRPr="000E3839">
        <w:rPr>
          <w:b/>
          <w:sz w:val="28"/>
        </w:rPr>
        <w:t>BILJEŠKE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UZ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FINANCIJSKE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IZVJEŠTAJE</w:t>
      </w:r>
    </w:p>
    <w:p w14:paraId="6C904154" w14:textId="6BBFF4EB" w:rsidR="0027165B" w:rsidRPr="000E3839" w:rsidRDefault="00681992">
      <w:pPr>
        <w:spacing w:line="240" w:lineRule="auto"/>
        <w:jc w:val="center"/>
      </w:pPr>
      <w:r w:rsidRPr="000E3839">
        <w:rPr>
          <w:b/>
          <w:sz w:val="28"/>
        </w:rPr>
        <w:t>ZA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RAZDOBLJE</w:t>
      </w:r>
    </w:p>
    <w:p w14:paraId="75271DD6" w14:textId="2FB65C4C" w:rsidR="0027165B" w:rsidRPr="000E3839" w:rsidRDefault="00681992">
      <w:pPr>
        <w:spacing w:line="240" w:lineRule="auto"/>
        <w:jc w:val="center"/>
      </w:pPr>
      <w:r w:rsidRPr="000E3839">
        <w:rPr>
          <w:b/>
          <w:sz w:val="28"/>
        </w:rPr>
        <w:t>I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-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XII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2025.</w:t>
      </w:r>
    </w:p>
    <w:p w14:paraId="78B0915A" w14:textId="77777777" w:rsidR="0027165B" w:rsidRPr="000E3839" w:rsidRDefault="0027165B"/>
    <w:p w14:paraId="28C51837" w14:textId="2C25F23A" w:rsidR="0027165B" w:rsidRPr="000E3839" w:rsidRDefault="00681992">
      <w:pPr>
        <w:keepNext/>
        <w:spacing w:line="240" w:lineRule="auto"/>
        <w:jc w:val="center"/>
      </w:pPr>
      <w:r w:rsidRPr="000E3839">
        <w:rPr>
          <w:b/>
          <w:sz w:val="28"/>
        </w:rPr>
        <w:t>Izvještaj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o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prihodima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i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rashodima,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primicima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i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izdacima</w:t>
      </w:r>
    </w:p>
    <w:p w14:paraId="2C3ECCD3" w14:textId="5EDFECBB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270229A4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0448223" w14:textId="30853CCB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F413721" w14:textId="1E5AEC2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3ECD297" w14:textId="77777777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F57DEC6" w14:textId="268D7ED8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90A0555" w14:textId="78FBDC48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07B5895" w14:textId="0CC7461B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48D4EBF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4466E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0EB93C" w14:textId="59B6FDB4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PRIHODI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POSLOVANJA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51361" w14:textId="77777777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54F40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2.082.883,33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E0A04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2.044.986,42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30509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98,2</w:t>
            </w:r>
          </w:p>
        </w:tc>
      </w:tr>
      <w:tr w:rsidR="0027165B" w:rsidRPr="000E3839" w14:paraId="2FF6A67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DE17D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704211" w14:textId="56DFC5C1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RASHODI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POSLOVANJA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34EDB" w14:textId="77777777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508BE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1.831.834,20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D2B0E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2.236.457,64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97D3E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122,1</w:t>
            </w:r>
          </w:p>
        </w:tc>
      </w:tr>
      <w:tr w:rsidR="0027165B" w:rsidRPr="000E3839" w14:paraId="21F6429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CEF49" w14:textId="77777777" w:rsidR="0027165B" w:rsidRPr="000E3839" w:rsidRDefault="002716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548502" w14:textId="7F6BFF1D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b/>
                <w:sz w:val="18"/>
              </w:rPr>
              <w:t>MANJAK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PRIHODA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POSLOVANJA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(šifre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F6E1F" w14:textId="77777777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B097A5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B65C7F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b/>
                <w:sz w:val="18"/>
              </w:rPr>
              <w:t>191.471,22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75FE2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b/>
                <w:sz w:val="18"/>
              </w:rPr>
              <w:t>-</w:t>
            </w:r>
          </w:p>
        </w:tc>
      </w:tr>
      <w:tr w:rsidR="0027165B" w:rsidRPr="000E3839" w14:paraId="1FB5FF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53407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89F1F1" w14:textId="25DD578F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Prihodi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od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prodaje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nefinancijske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imovine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39F11" w14:textId="77777777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A13F5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C9478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879D0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-</w:t>
            </w:r>
          </w:p>
        </w:tc>
      </w:tr>
      <w:tr w:rsidR="0027165B" w:rsidRPr="000E3839" w14:paraId="09DD1C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A6A2B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67BD34" w14:textId="0495269D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Rashodi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nabavu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nefinancijske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imovine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2359A" w14:textId="77777777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F3A40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22.528,33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A72E8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30.359,60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6F6F5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134,8</w:t>
            </w:r>
          </w:p>
        </w:tc>
      </w:tr>
      <w:tr w:rsidR="0027165B" w:rsidRPr="000E3839" w14:paraId="25B766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D1755" w14:textId="77777777" w:rsidR="0027165B" w:rsidRPr="000E3839" w:rsidRDefault="002716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94BDA4" w14:textId="1450E191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b/>
                <w:sz w:val="18"/>
              </w:rPr>
              <w:t>MANJAK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PRIHODA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OD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NEFINANCIJSKE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IMOVINE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(šifre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C2B66" w14:textId="77777777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59CB55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b/>
                <w:sz w:val="18"/>
              </w:rPr>
              <w:t>22.528,33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A6F91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b/>
                <w:sz w:val="18"/>
              </w:rPr>
              <w:t>30.359,60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6F8E6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b/>
                <w:sz w:val="18"/>
              </w:rPr>
              <w:t>134,8</w:t>
            </w:r>
          </w:p>
        </w:tc>
      </w:tr>
      <w:tr w:rsidR="0027165B" w:rsidRPr="000E3839" w14:paraId="5E86E8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B9E06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19FA1C" w14:textId="5BC6201C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Primici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od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financijske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imovine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zaduživanja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CEB47" w14:textId="77777777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AB3E0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263.416,76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D34AE2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C690D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0</w:t>
            </w:r>
          </w:p>
        </w:tc>
      </w:tr>
      <w:tr w:rsidR="0027165B" w:rsidRPr="000E3839" w14:paraId="735F80F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67266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AFA911" w14:textId="6801F22B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Izdaci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financijsku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imovinu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otplate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zajmova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5CE4F" w14:textId="77777777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8A46F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91A5A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4DB58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-</w:t>
            </w:r>
          </w:p>
        </w:tc>
      </w:tr>
      <w:tr w:rsidR="0027165B" w:rsidRPr="000E3839" w14:paraId="21F6C9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3F7FF" w14:textId="77777777" w:rsidR="0027165B" w:rsidRPr="000E3839" w:rsidRDefault="002716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ADD12C" w14:textId="1225FF5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b/>
                <w:sz w:val="18"/>
              </w:rPr>
              <w:t>VIŠAK/MANJAK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PRIMITAKA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OD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FINANCIJSKE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IMOVINE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ZADUŽIVANJA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(šifre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8-5,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E4F2A" w14:textId="566FB631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X003,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FD15A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BF5464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57359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b/>
                <w:sz w:val="18"/>
              </w:rPr>
              <w:t>-</w:t>
            </w:r>
          </w:p>
        </w:tc>
      </w:tr>
      <w:tr w:rsidR="0027165B" w:rsidRPr="000E3839" w14:paraId="090017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A12E7" w14:textId="77777777" w:rsidR="0027165B" w:rsidRPr="000E3839" w:rsidRDefault="002716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A3DA91" w14:textId="57BF0659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b/>
                <w:sz w:val="18"/>
              </w:rPr>
              <w:t>MANJAK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PRIHODA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PRIMITAKA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(šifre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4E4C9" w14:textId="77777777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9D374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C1DA4A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b/>
                <w:sz w:val="18"/>
              </w:rPr>
              <w:t>221.830,82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017DC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b/>
                <w:sz w:val="18"/>
              </w:rPr>
              <w:t>-</w:t>
            </w:r>
          </w:p>
        </w:tc>
      </w:tr>
    </w:tbl>
    <w:p w14:paraId="63976AFB" w14:textId="77777777" w:rsidR="0027165B" w:rsidRPr="000E3839" w:rsidRDefault="0027165B">
      <w:pPr>
        <w:spacing w:after="0"/>
      </w:pPr>
    </w:p>
    <w:p w14:paraId="42F003D0" w14:textId="21137E76" w:rsidR="0027165B" w:rsidRPr="000E3839" w:rsidRDefault="00681992" w:rsidP="000E3839">
      <w:pPr>
        <w:jc w:val="both"/>
        <w:rPr>
          <w:szCs w:val="24"/>
        </w:rPr>
      </w:pP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siječnja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31.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prosinca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javne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(Institut)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ostvario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2.044.986,42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Najznačajnije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povećanje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proračunskih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(opći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primici)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provedbu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Programskog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ugovora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zaključenog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između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Ministarstvom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znanosti,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obrazovanja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mladih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(MZOM)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</w:t>
      </w:r>
      <w:r w:rsidR="000E3839" w:rsidRPr="000E3839">
        <w:rPr>
          <w:szCs w:val="24"/>
        </w:rPr>
        <w:t xml:space="preserve">. – </w:t>
      </w:r>
      <w:r w:rsidRPr="000E3839">
        <w:rPr>
          <w:szCs w:val="24"/>
        </w:rPr>
        <w:t>2027.</w:t>
      </w:r>
      <w:r w:rsidR="000E3839" w:rsidRPr="000E3839">
        <w:rPr>
          <w:szCs w:val="24"/>
        </w:rPr>
        <w:t xml:space="preserve"> </w:t>
      </w:r>
    </w:p>
    <w:p w14:paraId="0CCF1A3B" w14:textId="2388D0B7" w:rsidR="0027165B" w:rsidRPr="000E3839" w:rsidRDefault="00681992" w:rsidP="000E3839">
      <w:pPr>
        <w:jc w:val="both"/>
        <w:rPr>
          <w:szCs w:val="24"/>
        </w:rPr>
      </w:pP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istom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2.236.457,64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Najznačajnije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povećanje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odnosilo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plaće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zaposlenika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skladu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planom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novih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lastRenderedPageBreak/>
        <w:t>zapošljavanja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rastom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proračunske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osnovice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tijekom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ukidanjem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skupine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193</w:t>
      </w:r>
      <w:r w:rsidR="000E3839" w:rsidRPr="000E3839">
        <w:rPr>
          <w:szCs w:val="24"/>
        </w:rPr>
        <w:t xml:space="preserve"> – </w:t>
      </w:r>
      <w:r w:rsidRPr="000E3839">
        <w:rPr>
          <w:szCs w:val="24"/>
        </w:rPr>
        <w:t>kontinuirani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budućih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rashoda).</w:t>
      </w:r>
    </w:p>
    <w:p w14:paraId="002E10D8" w14:textId="24A142A6" w:rsidR="0027165B" w:rsidRPr="000E3839" w:rsidRDefault="00681992" w:rsidP="000E3839">
      <w:pPr>
        <w:jc w:val="both"/>
        <w:rPr>
          <w:szCs w:val="24"/>
        </w:rPr>
      </w:pPr>
      <w:r w:rsidRPr="000E3839">
        <w:rPr>
          <w:szCs w:val="24"/>
        </w:rPr>
        <w:t>Razlika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između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191.471,22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  <w:r w:rsidR="000E3839" w:rsidRPr="000E3839">
        <w:rPr>
          <w:szCs w:val="24"/>
        </w:rPr>
        <w:t xml:space="preserve"> </w:t>
      </w:r>
    </w:p>
    <w:p w14:paraId="0248E5EB" w14:textId="7EEAE560" w:rsidR="0027165B" w:rsidRPr="000E3839" w:rsidRDefault="00681992" w:rsidP="000E3839">
      <w:pPr>
        <w:jc w:val="both"/>
        <w:rPr>
          <w:szCs w:val="24"/>
        </w:rPr>
      </w:pP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siječnja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31.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prosinca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ostvario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nefinancijske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30.359,60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povećani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nabavu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uredske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opreme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namještaja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licenci.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Nefinancijska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nabavljena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tekućih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prenesenih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viškova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obzirom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nije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bilo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prodaje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nefinancijske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imovine.</w:t>
      </w:r>
      <w:r w:rsidR="00926A53">
        <w:rPr>
          <w:szCs w:val="24"/>
        </w:rPr>
        <w:t xml:space="preserve"> </w:t>
      </w:r>
    </w:p>
    <w:p w14:paraId="41A92BBC" w14:textId="5CAA54B7" w:rsidR="0027165B" w:rsidRPr="000E3839" w:rsidRDefault="00681992" w:rsidP="000E3839">
      <w:pPr>
        <w:jc w:val="both"/>
        <w:rPr>
          <w:szCs w:val="24"/>
        </w:rPr>
      </w:pPr>
      <w:r w:rsidRPr="000E3839">
        <w:rPr>
          <w:szCs w:val="24"/>
        </w:rPr>
        <w:t>Tijekom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nije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ostvario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primitke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niti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izdatke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financijske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zaduživanja.</w:t>
      </w:r>
      <w:r w:rsidR="000E3839" w:rsidRPr="000E3839">
        <w:rPr>
          <w:szCs w:val="24"/>
        </w:rPr>
        <w:t xml:space="preserve"> </w:t>
      </w:r>
    </w:p>
    <w:p w14:paraId="11FF9877" w14:textId="40B0DDC5" w:rsidR="0027165B" w:rsidRPr="000E3839" w:rsidRDefault="00681992" w:rsidP="000E3839">
      <w:pPr>
        <w:jc w:val="both"/>
        <w:rPr>
          <w:szCs w:val="24"/>
        </w:rPr>
      </w:pPr>
      <w:r w:rsidRPr="000E3839">
        <w:rPr>
          <w:szCs w:val="24"/>
        </w:rPr>
        <w:t>Ukupni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tekućih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primitaka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-221.830,82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sastoji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191.471,22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nefinancijske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30.359,60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</w:p>
    <w:p w14:paraId="3ADCCB59" w14:textId="01CFEFEB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3E9FDEC1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371ECD9" w14:textId="1EB3B87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49820AB" w14:textId="365F1068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B29FFCF" w14:textId="77777777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547912C" w14:textId="000B7D06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599312E" w14:textId="5628D71F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10096A3" w14:textId="40819890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001A23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16F8D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913B1C" w14:textId="2C52D383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PRIHODI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POSLOVANJA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54E34" w14:textId="77777777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60119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2.082.883,33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50A14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2.044.986,42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06D9F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98,2</w:t>
            </w:r>
          </w:p>
        </w:tc>
      </w:tr>
    </w:tbl>
    <w:p w14:paraId="05DAAFC2" w14:textId="77777777" w:rsidR="0027165B" w:rsidRPr="000E3839" w:rsidRDefault="0027165B">
      <w:pPr>
        <w:spacing w:after="0"/>
      </w:pPr>
    </w:p>
    <w:p w14:paraId="319556A2" w14:textId="63D58473" w:rsidR="0027165B" w:rsidRPr="000E3839" w:rsidRDefault="00681992" w:rsidP="000E3839">
      <w:pPr>
        <w:jc w:val="both"/>
      </w:pPr>
      <w:r w:rsidRPr="000E3839">
        <w:t>Ukupni</w:t>
      </w:r>
      <w:r w:rsidR="000E3839" w:rsidRPr="000E3839">
        <w:t xml:space="preserve"> </w:t>
      </w:r>
      <w:r w:rsidRPr="000E3839">
        <w:t>prihodi</w:t>
      </w:r>
      <w:r w:rsidR="000E3839" w:rsidRPr="000E3839">
        <w:t xml:space="preserve"> </w:t>
      </w:r>
      <w:r w:rsidRPr="000E3839">
        <w:t>poslovanja</w:t>
      </w:r>
      <w:r w:rsidR="000E3839" w:rsidRPr="000E3839">
        <w:t xml:space="preserve"> </w:t>
      </w:r>
      <w:r w:rsidRPr="000E3839">
        <w:t>Instituta</w:t>
      </w:r>
      <w:r w:rsidR="000E3839" w:rsidRPr="000E3839">
        <w:t xml:space="preserve"> </w:t>
      </w:r>
      <w:r w:rsidRPr="000E3839">
        <w:t>u</w:t>
      </w:r>
      <w:r w:rsidR="000E3839" w:rsidRPr="000E3839">
        <w:t xml:space="preserve"> </w:t>
      </w:r>
      <w:r w:rsidRPr="000E3839">
        <w:t>razdoblju</w:t>
      </w:r>
      <w:r w:rsidR="000E3839" w:rsidRPr="000E3839">
        <w:t xml:space="preserve"> </w:t>
      </w:r>
      <w:r w:rsidRPr="000E3839">
        <w:t>od</w:t>
      </w:r>
      <w:r w:rsidR="000E3839" w:rsidRPr="000E3839">
        <w:t xml:space="preserve"> </w:t>
      </w:r>
      <w:r w:rsidRPr="000E3839">
        <w:t>1.siječnja</w:t>
      </w:r>
      <w:r w:rsidR="000E3839" w:rsidRPr="000E3839">
        <w:t xml:space="preserve"> </w:t>
      </w:r>
      <w:r w:rsidRPr="000E3839">
        <w:t>2025.</w:t>
      </w:r>
      <w:r w:rsidR="000E3839" w:rsidRPr="000E3839">
        <w:t xml:space="preserve"> </w:t>
      </w:r>
      <w:r w:rsidRPr="000E3839">
        <w:t>do</w:t>
      </w:r>
      <w:r w:rsidR="000E3839" w:rsidRPr="000E3839">
        <w:t xml:space="preserve"> </w:t>
      </w:r>
      <w:r w:rsidRPr="000E3839">
        <w:t>31.</w:t>
      </w:r>
      <w:r w:rsidR="000E3839" w:rsidRPr="000E3839">
        <w:t xml:space="preserve"> </w:t>
      </w:r>
      <w:r w:rsidRPr="000E3839">
        <w:t>prosinca</w:t>
      </w:r>
      <w:r w:rsidR="000E3839" w:rsidRPr="000E3839">
        <w:t xml:space="preserve"> </w:t>
      </w:r>
      <w:r w:rsidRPr="000E3839">
        <w:t>2025.</w:t>
      </w:r>
      <w:r w:rsidR="000E3839" w:rsidRPr="000E3839">
        <w:t xml:space="preserve"> </w:t>
      </w:r>
      <w:r w:rsidRPr="000E3839">
        <w:t>ostvareni</w:t>
      </w:r>
      <w:r w:rsidR="000E3839" w:rsidRPr="000E3839">
        <w:t xml:space="preserve"> </w:t>
      </w:r>
      <w:r w:rsidRPr="000E3839">
        <w:t>su</w:t>
      </w:r>
      <w:r w:rsidR="000E3839" w:rsidRPr="000E3839">
        <w:t xml:space="preserve"> </w:t>
      </w:r>
      <w:r w:rsidRPr="000E3839">
        <w:t>u</w:t>
      </w:r>
      <w:r w:rsidR="000E3839" w:rsidRPr="000E3839">
        <w:t xml:space="preserve"> </w:t>
      </w:r>
      <w:r w:rsidRPr="000E3839">
        <w:t>iznosu</w:t>
      </w:r>
      <w:r w:rsidR="000E3839" w:rsidRPr="000E3839">
        <w:t xml:space="preserve"> </w:t>
      </w:r>
      <w:r w:rsidRPr="000E3839">
        <w:t>od</w:t>
      </w:r>
      <w:r w:rsidR="000E3839" w:rsidRPr="000E3839">
        <w:t xml:space="preserve"> </w:t>
      </w:r>
      <w:r w:rsidRPr="000E3839">
        <w:t>2.044.986,42</w:t>
      </w:r>
      <w:r w:rsidR="000E3839" w:rsidRPr="000E3839">
        <w:t xml:space="preserve"> </w:t>
      </w:r>
      <w:r w:rsidRPr="000E3839">
        <w:t>€,</w:t>
      </w:r>
      <w:r w:rsidR="000E3839" w:rsidRPr="000E3839">
        <w:t xml:space="preserve"> </w:t>
      </w:r>
      <w:r w:rsidRPr="000E3839">
        <w:t>što</w:t>
      </w:r>
      <w:r w:rsidR="000E3839" w:rsidRPr="000E3839">
        <w:t xml:space="preserve"> </w:t>
      </w:r>
      <w:r w:rsidRPr="000E3839">
        <w:t>je</w:t>
      </w:r>
      <w:r w:rsidR="000E3839" w:rsidRPr="000E3839">
        <w:t xml:space="preserve"> </w:t>
      </w:r>
      <w:r w:rsidRPr="000E3839">
        <w:t>smanjenje</w:t>
      </w:r>
      <w:r w:rsidR="000E3839" w:rsidRPr="000E3839">
        <w:t xml:space="preserve"> </w:t>
      </w:r>
      <w:r w:rsidRPr="000E3839">
        <w:t>od</w:t>
      </w:r>
      <w:r w:rsidR="000E3839" w:rsidRPr="000E3839">
        <w:t xml:space="preserve"> </w:t>
      </w:r>
      <w:r w:rsidRPr="000E3839">
        <w:t>1,8%</w:t>
      </w:r>
      <w:r w:rsidR="000E3839" w:rsidRPr="000E3839">
        <w:t xml:space="preserve"> </w:t>
      </w:r>
      <w:r w:rsidRPr="000E3839">
        <w:t>u</w:t>
      </w:r>
      <w:r w:rsidR="000E3839" w:rsidRPr="000E3839">
        <w:t xml:space="preserve"> </w:t>
      </w:r>
      <w:r w:rsidRPr="000E3839">
        <w:t>odnosu</w:t>
      </w:r>
      <w:r w:rsidR="000E3839" w:rsidRPr="000E3839">
        <w:t xml:space="preserve"> </w:t>
      </w:r>
      <w:r w:rsidRPr="000E3839">
        <w:t>na</w:t>
      </w:r>
      <w:r w:rsidR="000E3839" w:rsidRPr="000E3839">
        <w:t xml:space="preserve"> </w:t>
      </w:r>
      <w:r w:rsidRPr="000E3839">
        <w:t>isto</w:t>
      </w:r>
      <w:r w:rsidR="000E3839" w:rsidRPr="000E3839">
        <w:t xml:space="preserve"> </w:t>
      </w:r>
      <w:r w:rsidRPr="000E3839">
        <w:t>razdoblje</w:t>
      </w:r>
      <w:r w:rsidR="000E3839" w:rsidRPr="000E3839">
        <w:t xml:space="preserve"> </w:t>
      </w:r>
      <w:r w:rsidRPr="000E3839">
        <w:t>2024.</w:t>
      </w:r>
      <w:r w:rsidR="000E3839" w:rsidRPr="000E3839">
        <w:t xml:space="preserve"> </w:t>
      </w:r>
    </w:p>
    <w:p w14:paraId="50701308" w14:textId="6E375955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6F51EBC2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696EB46" w14:textId="23D0C9F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6CCE6AD" w14:textId="3A112249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DBA3345" w14:textId="77777777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B4DAF49" w14:textId="36809E13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E4A7FD3" w14:textId="27DC8A6F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B16A8AE" w14:textId="6919047B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16FD24D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E556F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B042C9" w14:textId="775A0E2E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Pomoći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iz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inozemstva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od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subjekata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unutar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općeg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proračuna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F1375" w14:textId="77777777" w:rsidR="0027165B" w:rsidRPr="000E3839" w:rsidRDefault="00681992" w:rsidP="003D0474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9A1B57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175.841,30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17960B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9.068,47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4221A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5,2</w:t>
            </w:r>
          </w:p>
        </w:tc>
      </w:tr>
    </w:tbl>
    <w:p w14:paraId="087A8347" w14:textId="77777777" w:rsidR="0027165B" w:rsidRPr="000E3839" w:rsidRDefault="0027165B">
      <w:pPr>
        <w:spacing w:after="0"/>
      </w:pPr>
    </w:p>
    <w:p w14:paraId="5F0AFF5A" w14:textId="6C60A80D" w:rsidR="0027165B" w:rsidRPr="000E3839" w:rsidRDefault="00681992" w:rsidP="000E3839">
      <w:pPr>
        <w:jc w:val="both"/>
      </w:pPr>
      <w:r w:rsidRPr="000E3839">
        <w:t>Na</w:t>
      </w:r>
      <w:r w:rsidR="000E3839" w:rsidRPr="000E3839">
        <w:t xml:space="preserve"> </w:t>
      </w:r>
      <w:r w:rsidRPr="000E3839">
        <w:t>skupini</w:t>
      </w:r>
      <w:r w:rsidR="000E3839" w:rsidRPr="000E3839">
        <w:t xml:space="preserve"> </w:t>
      </w:r>
      <w:r w:rsidRPr="000E3839">
        <w:t>prihoda</w:t>
      </w:r>
      <w:r w:rsidR="000E3839" w:rsidRPr="000E3839">
        <w:t xml:space="preserve"> </w:t>
      </w:r>
      <w:r w:rsidRPr="000E3839">
        <w:t>od</w:t>
      </w:r>
      <w:r w:rsidR="000E3839" w:rsidRPr="000E3839">
        <w:t xml:space="preserve"> </w:t>
      </w:r>
      <w:r w:rsidRPr="000E3839">
        <w:t>pomoći</w:t>
      </w:r>
      <w:r w:rsidR="000E3839" w:rsidRPr="000E3839">
        <w:t xml:space="preserve"> </w:t>
      </w:r>
      <w:r w:rsidRPr="000E3839">
        <w:t>iz</w:t>
      </w:r>
      <w:r w:rsidR="000E3839" w:rsidRPr="000E3839">
        <w:t xml:space="preserve"> </w:t>
      </w:r>
      <w:r w:rsidRPr="000E3839">
        <w:t>inozemstva</w:t>
      </w:r>
      <w:r w:rsidR="000E3839" w:rsidRPr="000E3839">
        <w:t xml:space="preserve"> </w:t>
      </w:r>
      <w:r w:rsidRPr="000E3839">
        <w:t>i</w:t>
      </w:r>
      <w:r w:rsidR="000E3839" w:rsidRPr="000E3839">
        <w:t xml:space="preserve"> </w:t>
      </w:r>
      <w:r w:rsidRPr="000E3839">
        <w:t>od</w:t>
      </w:r>
      <w:r w:rsidR="000E3839" w:rsidRPr="000E3839">
        <w:t xml:space="preserve"> </w:t>
      </w:r>
      <w:r w:rsidRPr="000E3839">
        <w:t>subjekata</w:t>
      </w:r>
      <w:r w:rsidR="000E3839" w:rsidRPr="000E3839">
        <w:t xml:space="preserve"> </w:t>
      </w:r>
      <w:r w:rsidRPr="000E3839">
        <w:t>unutar</w:t>
      </w:r>
      <w:r w:rsidR="000E3839" w:rsidRPr="000E3839">
        <w:t xml:space="preserve"> </w:t>
      </w:r>
      <w:r w:rsidRPr="000E3839">
        <w:t>općeg</w:t>
      </w:r>
      <w:r w:rsidR="000E3839" w:rsidRPr="000E3839">
        <w:t xml:space="preserve"> </w:t>
      </w:r>
      <w:r w:rsidRPr="000E3839">
        <w:t>proračuna</w:t>
      </w:r>
      <w:r w:rsidR="000E3839" w:rsidRPr="000E3839">
        <w:t xml:space="preserve"> </w:t>
      </w:r>
      <w:r w:rsidRPr="000E3839">
        <w:t>(63)</w:t>
      </w:r>
      <w:r w:rsidR="000E3839" w:rsidRPr="000E3839">
        <w:t xml:space="preserve"> </w:t>
      </w:r>
      <w:r w:rsidRPr="000E3839">
        <w:t>tijekom</w:t>
      </w:r>
      <w:r w:rsidR="000E3839" w:rsidRPr="000E3839">
        <w:t xml:space="preserve"> </w:t>
      </w:r>
      <w:r w:rsidRPr="000E3839">
        <w:t>prosinca</w:t>
      </w:r>
      <w:r w:rsidR="000E3839" w:rsidRPr="000E3839">
        <w:t xml:space="preserve"> </w:t>
      </w:r>
      <w:r w:rsidRPr="000E3839">
        <w:t>2025.</w:t>
      </w:r>
      <w:r w:rsidR="000E3839" w:rsidRPr="000E3839">
        <w:t xml:space="preserve"> </w:t>
      </w:r>
      <w:r w:rsidRPr="000E3839">
        <w:t>Institut</w:t>
      </w:r>
      <w:r w:rsidR="000E3839" w:rsidRPr="000E3839">
        <w:t xml:space="preserve"> </w:t>
      </w:r>
      <w:r w:rsidRPr="000E3839">
        <w:t>je</w:t>
      </w:r>
      <w:r w:rsidR="000E3839" w:rsidRPr="000E3839">
        <w:t xml:space="preserve"> </w:t>
      </w:r>
      <w:r w:rsidRPr="000E3839">
        <w:t>ostvario</w:t>
      </w:r>
      <w:r w:rsidR="000E3839" w:rsidRPr="000E3839">
        <w:t xml:space="preserve"> </w:t>
      </w:r>
      <w:r w:rsidRPr="000E3839">
        <w:t>9.068,47</w:t>
      </w:r>
      <w:r w:rsidR="000E3839" w:rsidRPr="000E3839">
        <w:t xml:space="preserve"> </w:t>
      </w:r>
      <w:r w:rsidRPr="000E3839">
        <w:t>€</w:t>
      </w:r>
      <w:r w:rsidR="000E3839" w:rsidRPr="000E3839">
        <w:t xml:space="preserve"> </w:t>
      </w:r>
      <w:r w:rsidRPr="000E3839">
        <w:t>prihoda</w:t>
      </w:r>
      <w:r w:rsidR="000E3839" w:rsidRPr="000E3839">
        <w:t xml:space="preserve"> </w:t>
      </w:r>
      <w:r w:rsidRPr="000E3839">
        <w:t>od</w:t>
      </w:r>
      <w:r w:rsidR="000E3839" w:rsidRPr="000E3839">
        <w:t xml:space="preserve"> </w:t>
      </w:r>
      <w:r w:rsidRPr="000E3839">
        <w:t>Hrvatske</w:t>
      </w:r>
      <w:r w:rsidR="000E3839" w:rsidRPr="000E3839">
        <w:t xml:space="preserve"> </w:t>
      </w:r>
      <w:r w:rsidRPr="000E3839">
        <w:t>zaklade</w:t>
      </w:r>
      <w:r w:rsidR="000E3839" w:rsidRPr="000E3839">
        <w:t xml:space="preserve"> </w:t>
      </w:r>
      <w:r w:rsidRPr="000E3839">
        <w:t>za</w:t>
      </w:r>
      <w:r w:rsidR="000E3839" w:rsidRPr="000E3839">
        <w:t xml:space="preserve"> </w:t>
      </w:r>
      <w:r w:rsidRPr="000E3839">
        <w:t>znanost</w:t>
      </w:r>
      <w:r w:rsidR="000E3839" w:rsidRPr="000E3839">
        <w:t xml:space="preserve"> </w:t>
      </w:r>
      <w:r w:rsidR="003D0474">
        <w:t xml:space="preserve">(HRZZ) </w:t>
      </w:r>
      <w:r w:rsidRPr="000E3839">
        <w:t>za</w:t>
      </w:r>
      <w:r w:rsidR="000E3839" w:rsidRPr="000E3839">
        <w:t xml:space="preserve"> </w:t>
      </w:r>
      <w:r w:rsidRPr="000E3839">
        <w:t>provedbu</w:t>
      </w:r>
      <w:r w:rsidR="000E3839" w:rsidRPr="000E3839">
        <w:t xml:space="preserve"> </w:t>
      </w:r>
      <w:r w:rsidRPr="000E3839">
        <w:t>petogodišnjeg</w:t>
      </w:r>
      <w:r w:rsidR="000E3839" w:rsidRPr="000E3839">
        <w:t xml:space="preserve"> </w:t>
      </w:r>
      <w:r w:rsidRPr="000E3839">
        <w:t>uspostavnog</w:t>
      </w:r>
      <w:r w:rsidR="000E3839" w:rsidRPr="000E3839">
        <w:t xml:space="preserve"> </w:t>
      </w:r>
      <w:r w:rsidRPr="000E3839">
        <w:t>istraživačkog</w:t>
      </w:r>
      <w:r w:rsidR="000E3839" w:rsidRPr="000E3839">
        <w:t xml:space="preserve"> </w:t>
      </w:r>
      <w:r w:rsidRPr="000E3839">
        <w:t>projekta</w:t>
      </w:r>
      <w:r w:rsidR="000E3839" w:rsidRPr="000E3839">
        <w:t xml:space="preserve"> </w:t>
      </w:r>
      <w:r w:rsidRPr="000E3839">
        <w:t>„Fiskalna</w:t>
      </w:r>
      <w:r w:rsidR="000E3839" w:rsidRPr="000E3839">
        <w:t xml:space="preserve"> </w:t>
      </w:r>
      <w:r w:rsidRPr="000E3839">
        <w:t>decentralizacija</w:t>
      </w:r>
      <w:r w:rsidR="000E3839" w:rsidRPr="000E3839">
        <w:t xml:space="preserve"> </w:t>
      </w:r>
      <w:r w:rsidRPr="000E3839">
        <w:t>u</w:t>
      </w:r>
      <w:r w:rsidR="000E3839" w:rsidRPr="000E3839">
        <w:t xml:space="preserve"> </w:t>
      </w:r>
      <w:r w:rsidRPr="000E3839">
        <w:t>Hrvatskoj</w:t>
      </w:r>
      <w:r w:rsidR="000E3839" w:rsidRPr="000E3839">
        <w:t xml:space="preserve"> </w:t>
      </w:r>
      <w:r w:rsidRPr="000E3839">
        <w:t>–</w:t>
      </w:r>
      <w:r w:rsidR="000E3839" w:rsidRPr="000E3839">
        <w:t xml:space="preserve"> </w:t>
      </w:r>
      <w:r w:rsidRPr="000E3839">
        <w:t>trenutno</w:t>
      </w:r>
      <w:r w:rsidR="000E3839" w:rsidRPr="000E3839">
        <w:t xml:space="preserve"> </w:t>
      </w:r>
      <w:r w:rsidRPr="000E3839">
        <w:t>stanje,</w:t>
      </w:r>
      <w:r w:rsidR="000E3839" w:rsidRPr="000E3839">
        <w:t xml:space="preserve"> </w:t>
      </w:r>
      <w:r w:rsidRPr="000E3839">
        <w:t>izazovi</w:t>
      </w:r>
      <w:r w:rsidR="000E3839" w:rsidRPr="000E3839">
        <w:t xml:space="preserve"> </w:t>
      </w:r>
      <w:r w:rsidRPr="000E3839">
        <w:t>i</w:t>
      </w:r>
      <w:r w:rsidR="000E3839" w:rsidRPr="000E3839">
        <w:t xml:space="preserve"> </w:t>
      </w:r>
      <w:r w:rsidRPr="000E3839">
        <w:t>moguća</w:t>
      </w:r>
      <w:r w:rsidR="000E3839" w:rsidRPr="000E3839">
        <w:t xml:space="preserve"> </w:t>
      </w:r>
      <w:r w:rsidRPr="000E3839">
        <w:t>rješenja“,</w:t>
      </w:r>
      <w:r w:rsidR="000E3839" w:rsidRPr="000E3839">
        <w:t xml:space="preserve"> </w:t>
      </w:r>
      <w:r w:rsidRPr="000E3839">
        <w:t>pa</w:t>
      </w:r>
      <w:r w:rsidR="000E3839" w:rsidRPr="000E3839">
        <w:t xml:space="preserve"> </w:t>
      </w:r>
      <w:r w:rsidRPr="000E3839">
        <w:t>je</w:t>
      </w:r>
      <w:r w:rsidR="000E3839" w:rsidRPr="000E3839">
        <w:t xml:space="preserve"> </w:t>
      </w:r>
      <w:r w:rsidRPr="000E3839">
        <w:t>indeks</w:t>
      </w:r>
      <w:r w:rsidR="000E3839" w:rsidRPr="000E3839">
        <w:t xml:space="preserve"> </w:t>
      </w:r>
      <w:r w:rsidRPr="000E3839">
        <w:t>od</w:t>
      </w:r>
      <w:r w:rsidR="000E3839" w:rsidRPr="000E3839">
        <w:t xml:space="preserve"> </w:t>
      </w:r>
      <w:r w:rsidRPr="000E3839">
        <w:t>5,2</w:t>
      </w:r>
      <w:r w:rsidR="000E3839" w:rsidRPr="000E3839">
        <w:t xml:space="preserve"> </w:t>
      </w:r>
      <w:r w:rsidRPr="000E3839">
        <w:t>skroman</w:t>
      </w:r>
      <w:r w:rsidR="000E3839" w:rsidRPr="000E3839">
        <w:t xml:space="preserve"> </w:t>
      </w:r>
      <w:r w:rsidRPr="000E3839">
        <w:t>u</w:t>
      </w:r>
      <w:r w:rsidR="000E3839" w:rsidRPr="000E3839">
        <w:t xml:space="preserve"> </w:t>
      </w:r>
      <w:r w:rsidRPr="000E3839">
        <w:t>odnosu</w:t>
      </w:r>
      <w:r w:rsidR="000E3839" w:rsidRPr="000E3839">
        <w:t xml:space="preserve"> </w:t>
      </w:r>
      <w:r w:rsidRPr="000E3839">
        <w:t>na</w:t>
      </w:r>
      <w:r w:rsidR="000E3839" w:rsidRPr="000E3839">
        <w:t xml:space="preserve"> </w:t>
      </w:r>
      <w:r w:rsidRPr="000E3839">
        <w:t>prethodnu</w:t>
      </w:r>
      <w:r w:rsidR="000E3839" w:rsidRPr="000E3839">
        <w:t xml:space="preserve"> </w:t>
      </w:r>
      <w:r w:rsidRPr="000E3839">
        <w:t>godinu</w:t>
      </w:r>
      <w:r w:rsidR="000E3839" w:rsidRPr="000E3839">
        <w:t xml:space="preserve"> </w:t>
      </w:r>
      <w:r w:rsidRPr="000E3839">
        <w:t>kad</w:t>
      </w:r>
      <w:r w:rsidR="000E3839" w:rsidRPr="000E3839">
        <w:t xml:space="preserve"> </w:t>
      </w:r>
      <w:r w:rsidRPr="000E3839">
        <w:t>su</w:t>
      </w:r>
      <w:r w:rsidR="000E3839" w:rsidRPr="000E3839">
        <w:t xml:space="preserve"> </w:t>
      </w:r>
      <w:r w:rsidRPr="000E3839">
        <w:t>ostvarene</w:t>
      </w:r>
      <w:r w:rsidR="000E3839" w:rsidRPr="000E3839">
        <w:t xml:space="preserve"> </w:t>
      </w:r>
      <w:r w:rsidRPr="000E3839">
        <w:t>i</w:t>
      </w:r>
      <w:r w:rsidR="000E3839" w:rsidRPr="000E3839">
        <w:t xml:space="preserve"> </w:t>
      </w:r>
      <w:r w:rsidRPr="000E3839">
        <w:t>pomoći</w:t>
      </w:r>
      <w:r w:rsidR="000E3839" w:rsidRPr="000E3839">
        <w:t xml:space="preserve"> </w:t>
      </w:r>
      <w:r w:rsidRPr="000E3839">
        <w:t>od</w:t>
      </w:r>
      <w:r w:rsidR="000E3839" w:rsidRPr="000E3839">
        <w:t xml:space="preserve"> </w:t>
      </w:r>
      <w:r w:rsidRPr="000E3839">
        <w:t>tijela</w:t>
      </w:r>
      <w:r w:rsidR="000E3839" w:rsidRPr="000E3839">
        <w:t xml:space="preserve"> </w:t>
      </w:r>
      <w:r w:rsidRPr="000E3839">
        <w:t>i</w:t>
      </w:r>
      <w:r w:rsidR="000E3839" w:rsidRPr="000E3839">
        <w:t xml:space="preserve"> </w:t>
      </w:r>
      <w:r w:rsidRPr="000E3839">
        <w:t>institucija</w:t>
      </w:r>
      <w:r w:rsidR="000E3839" w:rsidRPr="000E3839">
        <w:t xml:space="preserve"> </w:t>
      </w:r>
      <w:r w:rsidRPr="000E3839">
        <w:t>EU</w:t>
      </w:r>
      <w:r w:rsidR="003D0474">
        <w:t>-a</w:t>
      </w:r>
      <w:r w:rsidR="000E3839" w:rsidRPr="000E3839">
        <w:t xml:space="preserve"> </w:t>
      </w:r>
      <w:r w:rsidRPr="000E3839">
        <w:t>za</w:t>
      </w:r>
      <w:r w:rsidR="000E3839" w:rsidRPr="000E3839">
        <w:t xml:space="preserve"> </w:t>
      </w:r>
      <w:r w:rsidRPr="000E3839">
        <w:t>projekte</w:t>
      </w:r>
      <w:r w:rsidR="000E3839" w:rsidRPr="000E3839">
        <w:t xml:space="preserve"> </w:t>
      </w:r>
      <w:r w:rsidRPr="000E3839">
        <w:t>financirane</w:t>
      </w:r>
      <w:r w:rsidR="000E3839" w:rsidRPr="000E3839">
        <w:t xml:space="preserve"> </w:t>
      </w:r>
      <w:r w:rsidRPr="000E3839">
        <w:t>iz</w:t>
      </w:r>
      <w:r w:rsidR="000E3839" w:rsidRPr="000E3839">
        <w:t xml:space="preserve"> </w:t>
      </w:r>
      <w:r w:rsidRPr="000E3839">
        <w:t>Mehanizma</w:t>
      </w:r>
      <w:r w:rsidR="000E3839" w:rsidRPr="000E3839">
        <w:t xml:space="preserve"> </w:t>
      </w:r>
      <w:r w:rsidRPr="000E3839">
        <w:t>za</w:t>
      </w:r>
      <w:r w:rsidR="000E3839" w:rsidRPr="000E3839">
        <w:t xml:space="preserve"> </w:t>
      </w:r>
      <w:r w:rsidRPr="000E3839">
        <w:t>oporavak</w:t>
      </w:r>
      <w:r w:rsidR="000E3839" w:rsidRPr="000E3839">
        <w:t xml:space="preserve"> </w:t>
      </w:r>
      <w:r w:rsidRPr="000E3839">
        <w:t>i</w:t>
      </w:r>
      <w:r w:rsidR="000E3839" w:rsidRPr="000E3839">
        <w:t xml:space="preserve"> </w:t>
      </w:r>
      <w:r w:rsidRPr="000E3839">
        <w:t>otpornost.</w:t>
      </w:r>
    </w:p>
    <w:p w14:paraId="43F30141" w14:textId="4BFCB779" w:rsidR="0027165B" w:rsidRPr="000E3839" w:rsidRDefault="00681992" w:rsidP="000E3839">
      <w:pPr>
        <w:jc w:val="both"/>
      </w:pPr>
      <w:r w:rsidRPr="000E3839">
        <w:t>U</w:t>
      </w:r>
      <w:r w:rsidR="000E3839" w:rsidRPr="000E3839">
        <w:t xml:space="preserve"> </w:t>
      </w:r>
      <w:r w:rsidRPr="000E3839">
        <w:t>ukupnim</w:t>
      </w:r>
      <w:r w:rsidR="000E3839" w:rsidRPr="000E3839">
        <w:t xml:space="preserve"> </w:t>
      </w:r>
      <w:r w:rsidRPr="000E3839">
        <w:t>prihodima</w:t>
      </w:r>
      <w:r w:rsidR="000E3839" w:rsidRPr="000E3839">
        <w:t xml:space="preserve"> </w:t>
      </w:r>
      <w:r w:rsidRPr="000E3839">
        <w:t>i</w:t>
      </w:r>
      <w:r w:rsidR="000E3839" w:rsidRPr="000E3839">
        <w:t xml:space="preserve"> </w:t>
      </w:r>
      <w:r w:rsidRPr="000E3839">
        <w:t>primicima</w:t>
      </w:r>
      <w:r w:rsidR="000E3839" w:rsidRPr="000E3839">
        <w:t xml:space="preserve"> </w:t>
      </w:r>
      <w:r w:rsidRPr="000E3839">
        <w:t>Instituta</w:t>
      </w:r>
      <w:r w:rsidR="000E3839" w:rsidRPr="000E3839">
        <w:t xml:space="preserve"> </w:t>
      </w:r>
      <w:r w:rsidRPr="000E3839">
        <w:t>(X678)</w:t>
      </w:r>
      <w:r w:rsidR="000E3839" w:rsidRPr="000E3839">
        <w:t xml:space="preserve"> </w:t>
      </w:r>
      <w:r w:rsidRPr="000E3839">
        <w:t>prihodi</w:t>
      </w:r>
      <w:r w:rsidR="000E3839" w:rsidRPr="000E3839">
        <w:t xml:space="preserve"> </w:t>
      </w:r>
      <w:r w:rsidRPr="000E3839">
        <w:t>od</w:t>
      </w:r>
      <w:r w:rsidR="000E3839" w:rsidRPr="000E3839">
        <w:t xml:space="preserve"> </w:t>
      </w:r>
      <w:r w:rsidRPr="000E3839">
        <w:t>subjekata</w:t>
      </w:r>
      <w:r w:rsidR="000E3839" w:rsidRPr="000E3839">
        <w:t xml:space="preserve"> </w:t>
      </w:r>
      <w:r w:rsidRPr="000E3839">
        <w:t>unutar</w:t>
      </w:r>
      <w:r w:rsidR="000E3839" w:rsidRPr="000E3839">
        <w:t xml:space="preserve"> </w:t>
      </w:r>
      <w:r w:rsidRPr="000E3839">
        <w:t>općeg</w:t>
      </w:r>
      <w:r w:rsidR="000E3839" w:rsidRPr="000E3839">
        <w:t xml:space="preserve"> </w:t>
      </w:r>
      <w:r w:rsidRPr="000E3839">
        <w:t>proračuna</w:t>
      </w:r>
      <w:r w:rsidR="000E3839" w:rsidRPr="000E3839">
        <w:t xml:space="preserve"> </w:t>
      </w:r>
      <w:r w:rsidRPr="000E3839">
        <w:t>sudjeluju</w:t>
      </w:r>
      <w:r w:rsidR="000E3839" w:rsidRPr="000E3839">
        <w:t xml:space="preserve"> </w:t>
      </w:r>
      <w:r w:rsidRPr="000E3839">
        <w:t>s</w:t>
      </w:r>
      <w:r w:rsidR="000E3839" w:rsidRPr="000E3839">
        <w:t xml:space="preserve"> </w:t>
      </w:r>
      <w:r w:rsidRPr="000E3839">
        <w:t>0,4%.</w:t>
      </w:r>
      <w:r w:rsidR="000E3839" w:rsidRPr="000E3839">
        <w:t xml:space="preserve"> </w:t>
      </w:r>
    </w:p>
    <w:p w14:paraId="4A60392E" w14:textId="526C3658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lastRenderedPageBreak/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6DFDC989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87E6829" w14:textId="39CC593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46ECD8D" w14:textId="5AA8C6E5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9D08033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ED30689" w14:textId="58959DE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0AE7FB9" w14:textId="18977BAB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166C0C3" w14:textId="113A839A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234DBF2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97EA9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ECF6D5" w14:textId="29B9E595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Tekući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prijenosi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između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proračunskih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korisnika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istog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61044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AADBC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3.659,94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7E580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9.068,47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C6866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247,8</w:t>
            </w:r>
          </w:p>
        </w:tc>
      </w:tr>
    </w:tbl>
    <w:p w14:paraId="78AA7063" w14:textId="77777777" w:rsidR="0027165B" w:rsidRPr="000E3839" w:rsidRDefault="0027165B">
      <w:pPr>
        <w:spacing w:after="0"/>
      </w:pPr>
    </w:p>
    <w:p w14:paraId="3DA67B87" w14:textId="49FC2A6F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Koncem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="00926A53">
        <w:rPr>
          <w:szCs w:val="24"/>
        </w:rPr>
        <w:t xml:space="preserve">HRZZ-a </w:t>
      </w:r>
      <w:r w:rsidRPr="000E3839">
        <w:rPr>
          <w:szCs w:val="24"/>
        </w:rPr>
        <w:t>doznačen</w:t>
      </w:r>
      <w:r w:rsidR="00926A53">
        <w:rPr>
          <w:szCs w:val="24"/>
        </w:rPr>
        <w:t>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1/2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prvu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godinu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financiranja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provedbe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uspostavnog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istraživačkog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UIP-2025-02-3913</w:t>
      </w:r>
      <w:r w:rsidR="000E3839" w:rsidRPr="000E3839">
        <w:rPr>
          <w:szCs w:val="24"/>
        </w:rPr>
        <w:t xml:space="preserve"> </w:t>
      </w:r>
      <w:r w:rsidR="00926A53">
        <w:rPr>
          <w:szCs w:val="24"/>
        </w:rPr>
        <w:t>„</w:t>
      </w:r>
      <w:r w:rsidRPr="000E3839">
        <w:rPr>
          <w:szCs w:val="24"/>
        </w:rPr>
        <w:t>Fiskalna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decentralizacija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Hrvatskoj</w:t>
      </w:r>
      <w:r w:rsidR="000E3839" w:rsidRPr="000E3839">
        <w:rPr>
          <w:szCs w:val="24"/>
        </w:rPr>
        <w:t xml:space="preserve"> </w:t>
      </w:r>
      <w:r w:rsidR="00926A53">
        <w:rPr>
          <w:szCs w:val="24"/>
        </w:rPr>
        <w:t>–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trenutno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stanje,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izazovi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moguća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rješenja</w:t>
      </w:r>
      <w:r w:rsidR="00926A53">
        <w:rPr>
          <w:szCs w:val="24"/>
        </w:rPr>
        <w:t>“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započeo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prosincu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završava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prosinca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2030.,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indeks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247,8%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</w:p>
    <w:p w14:paraId="74AAC707" w14:textId="36A4390D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1C081CDF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6A25F89" w14:textId="1C414FC7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E37FEAF" w14:textId="21E6246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5325957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79A294F" w14:textId="417D8B49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02F9936" w14:textId="7593826E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D157A77" w14:textId="0B63B65A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51A46C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8513A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612372" w14:textId="4DB6F519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Prihodi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od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imovine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998C2E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38A4B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38.319,90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D20F5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63C4F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0,0</w:t>
            </w:r>
          </w:p>
        </w:tc>
      </w:tr>
    </w:tbl>
    <w:p w14:paraId="2BDDA7BE" w14:textId="77777777" w:rsidR="0027165B" w:rsidRPr="000E3839" w:rsidRDefault="0027165B">
      <w:pPr>
        <w:spacing w:after="0"/>
      </w:pPr>
    </w:p>
    <w:p w14:paraId="7178DED7" w14:textId="7D2DA5C9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financijske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11,93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pasivnih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kamata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novčana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sredstva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transakcijskom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računu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Raiffeisenbank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Austria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d.d.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primicima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(X678)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financijske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zanemarivi.</w:t>
      </w:r>
    </w:p>
    <w:p w14:paraId="2443C9A9" w14:textId="7737CA12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72B7EBC4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79C24F8" w14:textId="501E1DAB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C43305D" w14:textId="7374917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8A31356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329A2E3" w14:textId="61EA1D27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F5A8D5E" w14:textId="4301AC78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FEE441C" w14:textId="347489EC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67E063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CB950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BDF652" w14:textId="32A335AE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Prihodi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od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prodaje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proizvoda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robe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te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pruženih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usluga,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prihodi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od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donacija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te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povrati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protestiranim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jamstvima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F93D5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74FE3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1.118.305,83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07487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1.116.380,47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360AB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99,8</w:t>
            </w:r>
          </w:p>
        </w:tc>
      </w:tr>
    </w:tbl>
    <w:p w14:paraId="264C7401" w14:textId="77777777" w:rsidR="0027165B" w:rsidRPr="000E3839" w:rsidRDefault="0027165B">
      <w:pPr>
        <w:spacing w:after="0"/>
      </w:pPr>
    </w:p>
    <w:p w14:paraId="5E0B1777" w14:textId="6B44990B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prodaje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proizvoda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pruženih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tržištu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(661)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1.116.380,47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(smanjenje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0,2%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2024.).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prodaje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proizvoda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865.026,14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(veći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2,9%),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pruženih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251.354,33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(smanjeni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2,4%).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prodaje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proizvoda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prodajom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stručnih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časopisa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ostalih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publikacija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nakladi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pruženih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više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znanstvenih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stručnih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projekata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ugovorenih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naručiteljima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zemlji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inozemstvu.</w:t>
      </w:r>
    </w:p>
    <w:p w14:paraId="6A90068C" w14:textId="5B7B9333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primicima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X678)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obavljanja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osnovnih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vlastite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djelatnosti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sudjeluju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54,6%.</w:t>
      </w:r>
    </w:p>
    <w:p w14:paraId="76DC4E24" w14:textId="3C0153F7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74607F65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CAEC46B" w14:textId="1AD09A35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7B23B20" w14:textId="790DC37F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B931702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4E6A682" w14:textId="607E0B8A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F8E8998" w14:textId="6EEB58C9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A4140D2" w14:textId="5C67D67E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45C3DA7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42DFE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653D1D" w14:textId="2D2E1F03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Prihodi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iz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nadležnog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proračuna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od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HZZO-a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temelju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ugovornih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obveza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68B8D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4908A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750.416,30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A9E2B1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919.525,55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A4AC9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122,5</w:t>
            </w:r>
          </w:p>
        </w:tc>
      </w:tr>
    </w:tbl>
    <w:p w14:paraId="05A19C3F" w14:textId="77777777" w:rsidR="0027165B" w:rsidRPr="000E3839" w:rsidRDefault="0027165B">
      <w:pPr>
        <w:spacing w:after="0"/>
      </w:pPr>
    </w:p>
    <w:p w14:paraId="23F3BE28" w14:textId="4A7EC99C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lastRenderedPageBreak/>
        <w:t>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nadležnog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proračuna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financiranje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MZOM</w:t>
      </w:r>
      <w:r w:rsidR="00926A53">
        <w:rPr>
          <w:szCs w:val="24"/>
        </w:rPr>
        <w:t>-a</w:t>
      </w:r>
      <w:r w:rsidRPr="000E3839">
        <w:rPr>
          <w:szCs w:val="24"/>
        </w:rPr>
        <w:t>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919.525,55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671);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veći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22,5%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2024.).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Ovim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sredstvima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financirane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plaće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materijalna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prava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23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zaposlenika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provedba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osnovne,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razvojne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izvedbene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komponente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skladu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Programskim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ugovorom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–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2027.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zaključio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MZOM</w:t>
      </w:r>
      <w:r w:rsidR="00926A53">
        <w:rPr>
          <w:szCs w:val="24"/>
        </w:rPr>
        <w:t>-om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prosincu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2023.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aneksom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Programskom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ugovoru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zaključenom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prosincu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skladu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Uputama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MZOM-a,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ovoj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skupini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tijekom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33.326,00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namijenjenih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provedbu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interna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financirana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okviru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Mehanizma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oporavak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otpornost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(NPOO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projekti).</w:t>
      </w:r>
      <w:r w:rsidR="000E3839" w:rsidRPr="000E3839">
        <w:rPr>
          <w:szCs w:val="24"/>
        </w:rPr>
        <w:t xml:space="preserve"> </w:t>
      </w:r>
    </w:p>
    <w:p w14:paraId="58D2D0E2" w14:textId="7D093D1C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sredstva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nadležnog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proračuna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45%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primitaka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Instituta.</w:t>
      </w:r>
    </w:p>
    <w:p w14:paraId="7BEFD424" w14:textId="7A05A3EE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06E68B7E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AAA66F5" w14:textId="5801C93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63CA4D7" w14:textId="5675563E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F8C8BCB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DDBD3B8" w14:textId="6644EF9E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556260A" w14:textId="11320276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4FE328F" w14:textId="645B6BE2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5C41D9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217B2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3E6F8" w14:textId="72E8D56C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RASHODI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POSLOVANJA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0BA19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00A40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1.831.834,20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629CB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2.236.457,64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E23D8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122,1</w:t>
            </w:r>
          </w:p>
        </w:tc>
      </w:tr>
    </w:tbl>
    <w:p w14:paraId="654D807D" w14:textId="77777777" w:rsidR="0027165B" w:rsidRPr="000E3839" w:rsidRDefault="0027165B">
      <w:pPr>
        <w:spacing w:after="0"/>
      </w:pPr>
    </w:p>
    <w:p w14:paraId="69472548" w14:textId="5BAF0806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Ukupni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siječnja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</w:t>
      </w:r>
      <w:r w:rsidR="00926A53">
        <w:rPr>
          <w:szCs w:val="24"/>
        </w:rPr>
        <w:t xml:space="preserve"> </w:t>
      </w:r>
      <w:r w:rsidRPr="000E3839">
        <w:rPr>
          <w:szCs w:val="24"/>
        </w:rPr>
        <w:t>31.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prosinca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2.236.457,64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što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predstavlja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povećanje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22,1%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povećani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sukladno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postavljenim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ciljevima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Ugovora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dodatka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Ugovoru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programskom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financiranju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926A53">
        <w:rPr>
          <w:szCs w:val="24"/>
        </w:rPr>
        <w:t xml:space="preserve"> – </w:t>
      </w:r>
      <w:r w:rsidRPr="000E3839">
        <w:rPr>
          <w:szCs w:val="24"/>
        </w:rPr>
        <w:t>2027.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zaključenim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krajem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2023.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godine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MZOM-om.</w:t>
      </w:r>
    </w:p>
    <w:p w14:paraId="696E2E3E" w14:textId="51D9AEFE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izdacima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(2.266.817,24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prikazanih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šifri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Y345),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98,7%.</w:t>
      </w:r>
    </w:p>
    <w:p w14:paraId="32B5B13E" w14:textId="598E88F8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26E32967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F5D70E9" w14:textId="7C4F5C05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EC18F3C" w14:textId="4D158104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2A0BC8D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B6E3934" w14:textId="02A2E115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E953A69" w14:textId="4E46853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DEEA2AA" w14:textId="77EB720C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11A475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81F7E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9D251F" w14:textId="295C5BB4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Rashodi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zaposlene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61C50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8DAE4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887.283,62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122EA7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1.219.696,94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47DA2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137,5</w:t>
            </w:r>
          </w:p>
        </w:tc>
      </w:tr>
    </w:tbl>
    <w:p w14:paraId="6D495F3E" w14:textId="77777777" w:rsidR="0027165B" w:rsidRPr="000E3839" w:rsidRDefault="0027165B">
      <w:pPr>
        <w:spacing w:after="0"/>
      </w:pPr>
    </w:p>
    <w:p w14:paraId="32D7B8D2" w14:textId="05C9807A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zaposlene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1.219.696,94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povećani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37,5%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sukladno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rastu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proračunske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osnovice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(dva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tijekom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Planu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novih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zapošljavanja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(7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novih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zaposlenika)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Planu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napredovanja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zaposlenika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sastavni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dio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Ugovora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dodatka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Ugovoru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programskom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financiranju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926A53">
        <w:rPr>
          <w:szCs w:val="24"/>
        </w:rPr>
        <w:t xml:space="preserve"> – </w:t>
      </w:r>
      <w:r w:rsidRPr="000E3839">
        <w:rPr>
          <w:szCs w:val="24"/>
        </w:rPr>
        <w:t>2027.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sklopljenim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MZOM</w:t>
      </w:r>
      <w:r w:rsidR="00926A53">
        <w:rPr>
          <w:szCs w:val="24"/>
        </w:rPr>
        <w:t>-om</w:t>
      </w:r>
      <w:r w:rsidRPr="000E3839">
        <w:rPr>
          <w:szCs w:val="24"/>
        </w:rPr>
        <w:t>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toga,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ukidanjem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skupine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kontinuiranih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dodatni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porast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predstavlja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trinaesti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plaće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materijalna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prava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zaposlenika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prosinac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isplaćuju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siječnju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2026.</w:t>
      </w:r>
      <w:r w:rsidR="000E3839" w:rsidRPr="000E3839">
        <w:rPr>
          <w:szCs w:val="24"/>
        </w:rPr>
        <w:t xml:space="preserve"> </w:t>
      </w:r>
    </w:p>
    <w:p w14:paraId="18DA2E54" w14:textId="216A4F49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Udio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ovih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izdacima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53,8%.</w:t>
      </w:r>
    </w:p>
    <w:p w14:paraId="1D4027AA" w14:textId="21ABE4F2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lastRenderedPageBreak/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6131833F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13E619A" w14:textId="084C477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133174E" w14:textId="6D5949D7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011D450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70AFE1D" w14:textId="6E347C0B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BC3A4E1" w14:textId="3BFF50BA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B993FCE" w14:textId="4C17A782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179637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4F7AE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1EA859" w14:textId="38440653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Materijalni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rashodi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D4BE1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C4BFA6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877.844,43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F8ECAA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938.309,02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C19C9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106,9</w:t>
            </w:r>
          </w:p>
        </w:tc>
      </w:tr>
    </w:tbl>
    <w:p w14:paraId="78E27A80" w14:textId="77777777" w:rsidR="0027165B" w:rsidRPr="000E3839" w:rsidRDefault="0027165B">
      <w:pPr>
        <w:spacing w:after="0"/>
      </w:pPr>
    </w:p>
    <w:p w14:paraId="23828979" w14:textId="572832CF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Materijalni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32)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938.309,02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što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predstavlja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povećanje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6,9%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izdacima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(Y345)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sudjeluju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41,4%.</w:t>
      </w:r>
    </w:p>
    <w:p w14:paraId="00CAE36A" w14:textId="69A252FF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4E059D2F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28306D8" w14:textId="658C693B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7AA3BD2" w14:textId="6A3DBC58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8C5EB32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BDCD114" w14:textId="33177DF3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14DC608" w14:textId="5036050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FB2EB9C" w14:textId="76A8C9E0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18919B9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BE1ED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C7105F" w14:textId="540D590A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Naknade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troškova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zaposlenima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3211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do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BED19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390CE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38.116,95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6F592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55.647,14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7A77F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146,0</w:t>
            </w:r>
          </w:p>
        </w:tc>
      </w:tr>
    </w:tbl>
    <w:p w14:paraId="250AAB6D" w14:textId="77777777" w:rsidR="0027165B" w:rsidRPr="000E3839" w:rsidRDefault="0027165B">
      <w:pPr>
        <w:spacing w:after="0"/>
      </w:pPr>
    </w:p>
    <w:p w14:paraId="255F3796" w14:textId="3A6B6CB0" w:rsidR="0027165B" w:rsidRPr="00926A53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Naknade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troškova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zaposlenima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321)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iznosile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55.647,14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što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povećanje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46%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vezano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planirane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aktivnosti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provedbi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Programskog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ugovora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Riječ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svega,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službena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putovanja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(21.474,93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što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povećanje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174,8%)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usavršavanja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znanstvenika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putem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edukacija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ljetnim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školama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</w:t>
      </w:r>
      <w:r w:rsidR="000E3839" w:rsidRPr="000E3839">
        <w:rPr>
          <w:szCs w:val="24"/>
        </w:rPr>
        <w:t xml:space="preserve"> </w:t>
      </w:r>
      <w:r w:rsidRPr="00926A53">
        <w:rPr>
          <w:szCs w:val="24"/>
        </w:rPr>
        <w:t>sudjelovanja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na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seminarima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i</w:t>
      </w:r>
      <w:r w:rsidR="000E3839" w:rsidRPr="00926A53">
        <w:rPr>
          <w:szCs w:val="24"/>
        </w:rPr>
        <w:t xml:space="preserve"> </w:t>
      </w:r>
      <w:r w:rsidRPr="00926A53">
        <w:rPr>
          <w:i/>
          <w:iCs/>
          <w:szCs w:val="24"/>
        </w:rPr>
        <w:t>online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tečajevima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(21.679,01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€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što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je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povećanje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od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18,4%).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Ovi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rashodi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povezani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su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s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provedbom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Programskog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ugovora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Instituta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i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većim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dijelom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financirani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sredstvima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iz</w:t>
      </w:r>
      <w:r w:rsidR="000E3839" w:rsidRPr="00926A53">
        <w:rPr>
          <w:szCs w:val="24"/>
        </w:rPr>
        <w:t xml:space="preserve"> </w:t>
      </w:r>
      <w:r w:rsidR="00926A53" w:rsidRPr="00926A53">
        <w:rPr>
          <w:szCs w:val="24"/>
        </w:rPr>
        <w:t>NPOO-a</w:t>
      </w:r>
      <w:r w:rsidRPr="00926A53">
        <w:rPr>
          <w:szCs w:val="24"/>
        </w:rPr>
        <w:t>.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Naknade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za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prijevoz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zaposlenika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na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posao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i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s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posla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veće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su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u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odnosu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na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2024.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za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27%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i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ostvarene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su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u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iznosu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10.233,75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€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dok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su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ostale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naknade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troškova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zaposlenima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42,7%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manje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i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iznose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2.259,45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€.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Ova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grupa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naknada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porasla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je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za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46%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u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odnosu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na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2024.,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u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ukupnim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rashodima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i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izdacima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Instituta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sudjeluje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s</w:t>
      </w:r>
      <w:r w:rsidR="000E3839" w:rsidRPr="00926A53">
        <w:rPr>
          <w:szCs w:val="24"/>
        </w:rPr>
        <w:t xml:space="preserve"> </w:t>
      </w:r>
      <w:r w:rsidRPr="00926A53">
        <w:rPr>
          <w:szCs w:val="24"/>
        </w:rPr>
        <w:t>2,5%.</w:t>
      </w:r>
    </w:p>
    <w:p w14:paraId="5E3DAA28" w14:textId="40AF3713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57FA0708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EB5B5F1" w14:textId="02FAC95E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C11D098" w14:textId="62A67A6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27C1C60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E5981D1" w14:textId="0FC72197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AD5FAFA" w14:textId="3AD0F189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E0A30AC" w14:textId="291D8E6C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55655EC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CA1DD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0A5A99" w14:textId="1A17C756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Rashodi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materijal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energiju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3221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do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28C14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4B5B4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20.125,00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B9D73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22.920,23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3FD32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113,9</w:t>
            </w:r>
          </w:p>
        </w:tc>
      </w:tr>
    </w:tbl>
    <w:p w14:paraId="2CF0C1B2" w14:textId="77777777" w:rsidR="0027165B" w:rsidRPr="000E3839" w:rsidRDefault="0027165B">
      <w:pPr>
        <w:spacing w:after="0"/>
      </w:pPr>
    </w:p>
    <w:p w14:paraId="2B438A41" w14:textId="797AC0D2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materijal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energiju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322)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22.920,23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povećani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13,9%.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Sastoje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nabavu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uredskog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materijala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(uključivo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pretplate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časopise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stručnu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literaturu)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15.553,42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(rast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6,8%),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energiju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6.248,86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(rast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24,4%),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nabave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materijala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tekuće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investicijsko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održavanje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1.117,95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(rast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109,3%).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izdacima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materijal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energiju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1%.</w:t>
      </w:r>
    </w:p>
    <w:p w14:paraId="591BA91E" w14:textId="77777777" w:rsidR="0027165B" w:rsidRPr="000E3839" w:rsidRDefault="0027165B"/>
    <w:p w14:paraId="1533C502" w14:textId="557D086A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lastRenderedPageBreak/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306E4531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E19A0C9" w14:textId="3FEAEAF5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83A2EAA" w14:textId="0BEA7855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B1CFC1D" w14:textId="77777777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2009B89" w14:textId="5608E73B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C5B96AF" w14:textId="33969438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0B08F18" w14:textId="2DF41F7C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6861D46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1287E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5B2C62" w14:textId="64AA2D3B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Rashodi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usluge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3231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do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297CC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6520A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780.059,84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616CE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826.703,91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5E07D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106,0</w:t>
            </w:r>
          </w:p>
        </w:tc>
      </w:tr>
    </w:tbl>
    <w:p w14:paraId="0C1F6292" w14:textId="77777777" w:rsidR="0027165B" w:rsidRPr="000E3839" w:rsidRDefault="0027165B">
      <w:pPr>
        <w:spacing w:after="0"/>
      </w:pPr>
    </w:p>
    <w:p w14:paraId="2B153004" w14:textId="2B784574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323)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826.703,91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6%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Vrijednosno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najznačajniji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intelektualne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osobne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578.610,18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(porasli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7,1%)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ostale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usluge</w:t>
      </w:r>
      <w:r w:rsidR="000E3839" w:rsidRPr="000E3839">
        <w:rPr>
          <w:szCs w:val="24"/>
        </w:rPr>
        <w:t xml:space="preserve"> </w:t>
      </w:r>
      <w:r w:rsidR="00926A53">
        <w:rPr>
          <w:szCs w:val="24"/>
        </w:rPr>
        <w:t>–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tiskarske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čišćenja,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167.466,40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(manji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3,7%),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što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vezano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dinamiku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tiskanja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časopisa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publikacija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nakladi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Nakon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njih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slijede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računalne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obuhvaćaju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više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vrsta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održavanja,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izradu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web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stranica</w:t>
      </w:r>
      <w:r w:rsidR="000E3839" w:rsidRPr="000E3839">
        <w:rPr>
          <w:szCs w:val="24"/>
        </w:rPr>
        <w:t xml:space="preserve"> </w:t>
      </w:r>
      <w:r w:rsidR="00926A53">
        <w:rPr>
          <w:szCs w:val="24"/>
        </w:rPr>
        <w:t>P</w:t>
      </w:r>
      <w:r w:rsidRPr="000E3839">
        <w:rPr>
          <w:szCs w:val="24"/>
        </w:rPr>
        <w:t>oreznog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="00926A53">
        <w:rPr>
          <w:szCs w:val="24"/>
        </w:rPr>
        <w:t>C</w:t>
      </w:r>
      <w:r w:rsidRPr="000E3839">
        <w:rPr>
          <w:szCs w:val="24"/>
        </w:rPr>
        <w:t>arinskog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portala,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migracije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e-mail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servisa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ijf.hr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državni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oblak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druge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specifične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računalne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izvršeni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32.597,35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(porasli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25,9%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skladu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="00926A53">
        <w:rPr>
          <w:szCs w:val="24"/>
        </w:rPr>
        <w:t>P</w:t>
      </w:r>
      <w:r w:rsidRPr="000E3839">
        <w:rPr>
          <w:szCs w:val="24"/>
        </w:rPr>
        <w:t>lanom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poštanske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17.034,46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(manji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5,5%),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komunalne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10.513,67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(porasli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16,5%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zbog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povećanja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pričuve),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tekućeg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investicijskog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održavanja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7.636,32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(bitno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povećani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zbog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radova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sanaciji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ureda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nakon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prokišnjavanja,</w:t>
      </w:r>
      <w:r w:rsidR="00926A53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redovno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održavanje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opreme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kao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što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klima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uređaji,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bojleri,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sustav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centralnog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grijanja,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ugradnje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dodatne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rasvjete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dr.);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sistematske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preglede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zaposlenika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5.300,00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(porasli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23,3%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zbog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većeg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broja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zaposlenika);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promidžbe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informiranja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(objave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natječaja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tisku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nabave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promotivnih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materijala)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3.887,50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(porasli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75,9%);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obnove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godišnjih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licenci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3.658,13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(10,3%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manji)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naknade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troškove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osoba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izvan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radnog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847,71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(52,5%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nego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2024.).</w:t>
      </w:r>
    </w:p>
    <w:p w14:paraId="66DFCD09" w14:textId="711BDFD0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Ova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skupina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36,5%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izdataka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</w:p>
    <w:p w14:paraId="02B0883D" w14:textId="47687D10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20BFE562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96737D8" w14:textId="4F1878B4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7D62F57" w14:textId="1573DF2F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EE2ED3B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2B3B4FE" w14:textId="460CFB3F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33355D5" w14:textId="6C948CC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37092E3" w14:textId="102076C8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053CA4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FAF0C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7B6661" w14:textId="50C92E8E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Naknade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troškova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osobama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izvan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radnog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37D5F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D48BB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1.785,22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BEFA6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847,71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5723E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47,5</w:t>
            </w:r>
          </w:p>
        </w:tc>
      </w:tr>
    </w:tbl>
    <w:p w14:paraId="0281312E" w14:textId="77777777" w:rsidR="0027165B" w:rsidRPr="000E3839" w:rsidRDefault="0027165B">
      <w:pPr>
        <w:spacing w:after="0"/>
      </w:pPr>
    </w:p>
    <w:p w14:paraId="31486C88" w14:textId="423F390A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Naknade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troškova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osobama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izvan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radnog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324)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847,71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vezani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putne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troškove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suradnice-asistentica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projektu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PRESILIENT</w:t>
      </w:r>
      <w:r w:rsidR="000E3839" w:rsidRPr="000E3839">
        <w:rPr>
          <w:szCs w:val="24"/>
        </w:rPr>
        <w:t xml:space="preserve"> </w:t>
      </w:r>
      <w:r w:rsidRPr="00A86D19">
        <w:rPr>
          <w:szCs w:val="24"/>
        </w:rPr>
        <w:t>(</w:t>
      </w:r>
      <w:r w:rsidR="00A86D19" w:rsidRPr="00A86D19">
        <w:rPr>
          <w:szCs w:val="24"/>
        </w:rPr>
        <w:t xml:space="preserve">Post-pandemic resilient communities:is the informal economy a reservoir for the next generation of digitalizes and green businesses in the Global South?) </w:t>
      </w:r>
      <w:r w:rsidRPr="00A86D19">
        <w:rPr>
          <w:szCs w:val="24"/>
        </w:rPr>
        <w:t>manji</w:t>
      </w:r>
      <w:r w:rsidR="000E3839" w:rsidRPr="00A86D19">
        <w:rPr>
          <w:szCs w:val="24"/>
        </w:rPr>
        <w:t xml:space="preserve"> </w:t>
      </w:r>
      <w:r w:rsidRPr="00A86D19">
        <w:rPr>
          <w:szCs w:val="24"/>
        </w:rPr>
        <w:t>za</w:t>
      </w:r>
      <w:r w:rsidR="000E3839" w:rsidRPr="00A86D19">
        <w:rPr>
          <w:szCs w:val="24"/>
        </w:rPr>
        <w:t xml:space="preserve"> </w:t>
      </w:r>
      <w:r w:rsidRPr="00A86D19">
        <w:rPr>
          <w:szCs w:val="24"/>
        </w:rPr>
        <w:t>52,5%</w:t>
      </w:r>
      <w:r w:rsidR="000E3839" w:rsidRPr="00A86D19">
        <w:rPr>
          <w:szCs w:val="24"/>
        </w:rPr>
        <w:t xml:space="preserve"> </w:t>
      </w:r>
      <w:r w:rsidRPr="00A86D19">
        <w:rPr>
          <w:szCs w:val="24"/>
        </w:rPr>
        <w:t>u</w:t>
      </w:r>
      <w:r w:rsidR="000E3839" w:rsidRPr="00A86D19">
        <w:rPr>
          <w:szCs w:val="24"/>
        </w:rPr>
        <w:t xml:space="preserve"> </w:t>
      </w:r>
      <w:r w:rsidRPr="00A86D1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2024).</w:t>
      </w:r>
    </w:p>
    <w:p w14:paraId="42786770" w14:textId="545D8E67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izdacima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naknade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imaju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udio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0,1%.</w:t>
      </w:r>
    </w:p>
    <w:p w14:paraId="48DDE1B5" w14:textId="6A9A2055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lastRenderedPageBreak/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5D753075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328A97C" w14:textId="7D06D96F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9FAAD86" w14:textId="7B9D1B2B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0DFBF5B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2BCD017" w14:textId="0F0FD0CF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087C783" w14:textId="4ADF9E43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3FDDF88" w14:textId="1B5E996C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7CA0471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0E05A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3BD375" w14:textId="2AAC9A69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Ostali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nespomenuti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rashodi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poslovanja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3291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do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C0599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DF8D1C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37.757,42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52C70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32.190,03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6802F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85,3</w:t>
            </w:r>
          </w:p>
        </w:tc>
      </w:tr>
    </w:tbl>
    <w:p w14:paraId="2BD42A27" w14:textId="77777777" w:rsidR="0027165B" w:rsidRPr="000E3839" w:rsidRDefault="0027165B">
      <w:pPr>
        <w:spacing w:after="0"/>
      </w:pPr>
    </w:p>
    <w:p w14:paraId="0561EA1F" w14:textId="2458871C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Ostali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nespomenuti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329)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32.190,03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manji</w:t>
      </w:r>
      <w:r w:rsidR="000E3839" w:rsidRPr="000E3839">
        <w:rPr>
          <w:szCs w:val="24"/>
        </w:rPr>
        <w:t xml:space="preserve"> </w:t>
      </w:r>
      <w:r w:rsidRPr="00926A53">
        <w:rPr>
          <w:spacing w:val="-2"/>
          <w:szCs w:val="24"/>
        </w:rPr>
        <w:t>su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za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14,7%.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U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okviru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ove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skupine,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rashodi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za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naknade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i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putne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troškove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članova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Upravnog</w:t>
      </w:r>
      <w:r w:rsidR="000E3839" w:rsidRPr="000E3839">
        <w:rPr>
          <w:szCs w:val="24"/>
        </w:rPr>
        <w:t xml:space="preserve"> </w:t>
      </w:r>
      <w:r w:rsidRPr="00926A53">
        <w:rPr>
          <w:spacing w:val="-2"/>
          <w:szCs w:val="24"/>
        </w:rPr>
        <w:t>vijeća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Instituta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ostvareni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su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u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iznosu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14.123,44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€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(0,8%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manji),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rashodi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reprezentacije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9.773,57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(manji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44,3%),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ostali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nespomenuti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4.917,66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(povećani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prethodnu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godinu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55,4%);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novčane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naknade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nezapošljavanje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invalida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drugih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pristojbi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2.535,91</w:t>
      </w:r>
      <w:r w:rsidR="00926A53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(porast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57,9%),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članarina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671,94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(manji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36,2%),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premije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osiguranja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iznosile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167,51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(veće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14,3%).</w:t>
      </w:r>
    </w:p>
    <w:p w14:paraId="185F5379" w14:textId="5834C7EE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Ova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skupina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1,4%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izdataka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</w:p>
    <w:p w14:paraId="7A0534DF" w14:textId="61804513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6D8AA3D3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4CA45A0" w14:textId="6E07D546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EDDD348" w14:textId="0504D13A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EFF47ED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2770F9D" w14:textId="51D061F5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C9EBC91" w14:textId="5C5D50E0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0B51244" w14:textId="78FC7514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3D3EE8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BCFDB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220EA8" w14:textId="19F16462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Financijski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rashodi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8ED84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CBA6A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2.268,57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E87010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1.955,65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003CF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86,2</w:t>
            </w:r>
          </w:p>
        </w:tc>
      </w:tr>
    </w:tbl>
    <w:p w14:paraId="316C4696" w14:textId="77777777" w:rsidR="0027165B" w:rsidRPr="000E3839" w:rsidRDefault="0027165B">
      <w:pPr>
        <w:spacing w:after="0"/>
      </w:pPr>
    </w:p>
    <w:p w14:paraId="21DCA868" w14:textId="7FEF9BE7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Financijski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34)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1.955,65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(manji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13,8%),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bankarske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platnog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prometa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1.952,80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(manji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13,6%)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zateznih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kamata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2,84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(greškom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plaćeno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dobavljaču).</w:t>
      </w:r>
      <w:r w:rsidR="000E3839" w:rsidRPr="000E3839">
        <w:rPr>
          <w:szCs w:val="24"/>
        </w:rPr>
        <w:t xml:space="preserve"> </w:t>
      </w:r>
    </w:p>
    <w:p w14:paraId="2935754D" w14:textId="2055E564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izdacima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skupina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udio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0,1%.</w:t>
      </w:r>
    </w:p>
    <w:p w14:paraId="2A3A091B" w14:textId="39DB4351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49599EDA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F7C136D" w14:textId="4638805A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601F313" w14:textId="352DC496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3D6D567" w14:textId="77777777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3C59E6B" w14:textId="65AAF7AF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F5B4C15" w14:textId="1D42C9CA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C8299F8" w14:textId="1D4B861C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6CD1D6E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FF048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21C0E3" w14:textId="69A82B30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Naknade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građanima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kućanstvima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temelju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osiguranja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druge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naknade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1B04A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4C8F9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64.437,58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9EB3E1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76.496,03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773CB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118,7</w:t>
            </w:r>
          </w:p>
        </w:tc>
      </w:tr>
    </w:tbl>
    <w:p w14:paraId="492F84C3" w14:textId="77777777" w:rsidR="0027165B" w:rsidRPr="000E3839" w:rsidRDefault="0027165B">
      <w:pPr>
        <w:spacing w:after="0"/>
      </w:pPr>
    </w:p>
    <w:p w14:paraId="3F050315" w14:textId="67921274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Naknade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građanima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kućanstvima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37)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76.496,03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naknade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stipendiranje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boravka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dviju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znanstvenica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postdoktorskom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usavršavanju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Mariboru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Lu</w:t>
      </w:r>
      <w:r w:rsidR="00926A53">
        <w:rPr>
          <w:szCs w:val="24"/>
        </w:rPr>
        <w:t>ksemburgu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(temeljem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prijenosa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sredstava</w:t>
      </w:r>
      <w:r w:rsidR="000E3839" w:rsidRPr="000E3839">
        <w:rPr>
          <w:szCs w:val="24"/>
        </w:rPr>
        <w:t xml:space="preserve"> </w:t>
      </w:r>
      <w:r w:rsidR="00926A53">
        <w:rPr>
          <w:szCs w:val="24"/>
        </w:rPr>
        <w:t>HRZZ-a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2024.).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stipendije,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okviru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skupine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evidentirani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školarine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četvero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asistenata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doktorskim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studijima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Ekonomskom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fakultetu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Zagrebu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Rijeci.</w:t>
      </w:r>
    </w:p>
    <w:p w14:paraId="3E541917" w14:textId="3A2AC64D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Ova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skupina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sudjeluje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3,4%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izdacima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Instituta.</w:t>
      </w:r>
    </w:p>
    <w:p w14:paraId="09994345" w14:textId="0C328217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lastRenderedPageBreak/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7AB981E8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7B6630A" w14:textId="4C8FA1A0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B026096" w14:textId="32CF26D4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54007D2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478FF5F" w14:textId="1564D9A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0E9B18F" w14:textId="6E42039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04D90D1" w14:textId="2A39CD7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795E342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99545" w14:textId="77777777" w:rsidR="0027165B" w:rsidRPr="000E3839" w:rsidRDefault="002716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A058CD" w14:textId="75AE3143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MANJAK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PRIHODA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POSLOVANJA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B770E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9331F8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F0E7C9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191.471,22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8EB0D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-</w:t>
            </w:r>
          </w:p>
        </w:tc>
      </w:tr>
    </w:tbl>
    <w:p w14:paraId="2E04961D" w14:textId="77777777" w:rsidR="0027165B" w:rsidRPr="000E3839" w:rsidRDefault="0027165B">
      <w:pPr>
        <w:spacing w:after="0"/>
      </w:pPr>
    </w:p>
    <w:p w14:paraId="00FFA271" w14:textId="2BDFD105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Manjak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191.471,22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Y001).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tekućih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rezultat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ukidanja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skupine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kontinuiranih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priznavanja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tri</w:t>
      </w:r>
      <w:r w:rsidR="00926A53">
        <w:rPr>
          <w:szCs w:val="24"/>
        </w:rPr>
        <w:t>nae</w:t>
      </w:r>
      <w:r w:rsidRPr="000E3839">
        <w:rPr>
          <w:szCs w:val="24"/>
        </w:rPr>
        <w:t>ste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plaće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tijekom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određene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izvore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financiranja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naplaćeni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prethodnih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godina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Mehanizma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oporavak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otpornost,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pomoći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HRZZ-a,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projekta</w:t>
      </w:r>
      <w:r w:rsidR="000E3839" w:rsidRPr="000E3839">
        <w:rPr>
          <w:szCs w:val="24"/>
        </w:rPr>
        <w:t xml:space="preserve"> </w:t>
      </w:r>
      <w:r w:rsidR="00926A53" w:rsidRPr="000E3839">
        <w:rPr>
          <w:szCs w:val="24"/>
        </w:rPr>
        <w:t>PRESILIENT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donacije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Center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for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Study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of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Democracy).</w:t>
      </w:r>
      <w:r w:rsidR="000E3839" w:rsidRPr="000E3839">
        <w:rPr>
          <w:szCs w:val="24"/>
        </w:rPr>
        <w:t xml:space="preserve"> </w:t>
      </w:r>
    </w:p>
    <w:p w14:paraId="3C43F896" w14:textId="00C8CC07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3984BAC2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6A4733A" w14:textId="0D5FB34E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DE53EA7" w14:textId="470A1377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EA16A8E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18193EA" w14:textId="39135B49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314590A" w14:textId="15C71819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EA8B717" w14:textId="619B2464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7A22D1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D704E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CA3349" w14:textId="1851F1D6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Višak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prihoda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poslovanja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-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E2DEC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46543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786.328,56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3DB3D3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1.268.058,37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8827D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161,3</w:t>
            </w:r>
          </w:p>
        </w:tc>
      </w:tr>
    </w:tbl>
    <w:p w14:paraId="24C3386F" w14:textId="77777777" w:rsidR="0027165B" w:rsidRPr="000E3839" w:rsidRDefault="0027165B">
      <w:pPr>
        <w:spacing w:after="0"/>
      </w:pPr>
    </w:p>
    <w:p w14:paraId="7058B13E" w14:textId="564B69FF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poziciji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92211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preneseni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višak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1.268.058,37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(preneseni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višak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dan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31.12.2024.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1.278.266,12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umanjen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plaćeni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porez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dobit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9.740,90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umanjen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realizirane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troškove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proizvodnje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publikacija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466,85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€).</w:t>
      </w:r>
    </w:p>
    <w:p w14:paraId="015F62CE" w14:textId="597250B4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0ECE3EF9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35E31EE" w14:textId="66411844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FAE610A" w14:textId="21EF10B5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FCD78F4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8A5E495" w14:textId="5E8CE1A3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F3F0DF6" w14:textId="1793041F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1074427" w14:textId="0DD3CA38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04A025D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28FC8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62A8EA" w14:textId="7C1FC72D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Obračunati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prihodi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poslovanja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-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6CC25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2934D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25.705,66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D9C9B0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16.574,31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B412C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64,5</w:t>
            </w:r>
          </w:p>
        </w:tc>
      </w:tr>
    </w:tbl>
    <w:p w14:paraId="0ED7FEA0" w14:textId="77777777" w:rsidR="0027165B" w:rsidRPr="000E3839" w:rsidRDefault="0027165B">
      <w:pPr>
        <w:spacing w:after="0"/>
      </w:pPr>
    </w:p>
    <w:p w14:paraId="0F4FF3FB" w14:textId="38EB3AAE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poziciji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96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naveden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obračunatih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nenaplaćenih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16.574,31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Ovaj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sastoji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od: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nenaplaćenih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prodaje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vlastitih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proizvoda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16.571,50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rokom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dospijeća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siječnju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2026.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obračunatih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kamata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novčana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sredstva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transakcijskom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računu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2,81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</w:p>
    <w:p w14:paraId="4BB9943E" w14:textId="5F08F139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4934B53F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978DEA0" w14:textId="5900C65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D015A46" w14:textId="5676E1E4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7F0E11B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EF8B30E" w14:textId="1FD3095E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5FA0FA8" w14:textId="676F9E0F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5376544" w14:textId="2E0EA5FF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76C521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A2009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4BAD32" w14:textId="269BB271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Rashodi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nabavu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nefinancijske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imovine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02C48" w14:textId="77777777" w:rsidR="0027165B" w:rsidRPr="000E3839" w:rsidRDefault="00681992" w:rsidP="00926A53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EFAD2F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22.528,33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D3B49F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30.359,60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51BB6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134,8</w:t>
            </w:r>
          </w:p>
        </w:tc>
      </w:tr>
    </w:tbl>
    <w:p w14:paraId="0395E81B" w14:textId="77777777" w:rsidR="0027165B" w:rsidRPr="000E3839" w:rsidRDefault="0027165B">
      <w:pPr>
        <w:spacing w:after="0"/>
      </w:pPr>
    </w:p>
    <w:p w14:paraId="28F60EEE" w14:textId="0C0EBE03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926A53">
        <w:rPr>
          <w:spacing w:val="-2"/>
          <w:szCs w:val="24"/>
        </w:rPr>
        <w:t>Rashodi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za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nabavu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nefinancijske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imovine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(šifra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4)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iznosili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su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30.359,60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€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i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povećani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su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za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34,8%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u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odnosu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na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isto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razdoblje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u</w:t>
      </w:r>
      <w:r w:rsidR="000E3839" w:rsidRPr="00926A53">
        <w:rPr>
          <w:spacing w:val="-2"/>
          <w:szCs w:val="24"/>
        </w:rPr>
        <w:t xml:space="preserve"> </w:t>
      </w:r>
      <w:r w:rsidRPr="00926A53">
        <w:rPr>
          <w:spacing w:val="-2"/>
          <w:szCs w:val="24"/>
        </w:rPr>
        <w:t>2024</w:t>
      </w:r>
      <w:r w:rsidRPr="000E3839">
        <w:rPr>
          <w:szCs w:val="24"/>
        </w:rPr>
        <w:t>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godini.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Sastoje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nabavu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više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specijaliziranih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statističko-matematičkih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licenci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kao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što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Stata,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nVivo,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Kutools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5.869,36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(povećanje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845,5%,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nabavljenih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potrebe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provedbu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projekata</w:t>
      </w:r>
      <w:r w:rsidR="000E3839" w:rsidRPr="000E3839">
        <w:rPr>
          <w:szCs w:val="24"/>
        </w:rPr>
        <w:t xml:space="preserve"> </w:t>
      </w:r>
      <w:r w:rsidR="00926A53" w:rsidRPr="000E3839">
        <w:rPr>
          <w:szCs w:val="24"/>
        </w:rPr>
        <w:t>PRESILIENT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lastRenderedPageBreak/>
        <w:t>NPOO-SOB);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nabavu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računalne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opreme,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namještaja,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klima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uređaja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novih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vatrogasnih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aparata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23.460,00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422;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povećani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11,9%),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nabavu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knjiga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biblioteku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1.030,24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424,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porast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9,1%).</w:t>
      </w:r>
      <w:r w:rsidR="000E3839" w:rsidRPr="000E3839">
        <w:rPr>
          <w:szCs w:val="24"/>
        </w:rPr>
        <w:t xml:space="preserve"> </w:t>
      </w:r>
    </w:p>
    <w:p w14:paraId="02A78001" w14:textId="3DCD0E90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izdacima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nabavu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nefinancijske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1,3%.</w:t>
      </w:r>
    </w:p>
    <w:p w14:paraId="163F5CB7" w14:textId="6CEB6D19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683B38FA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7D48704" w14:textId="336E300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F4C5036" w14:textId="286B83C7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DAE0474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7EDB200" w14:textId="5941C8F5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4D29E5D" w14:textId="7F39CFD9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F1232FF" w14:textId="3CB7A39B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179E1D0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5AE94" w14:textId="77777777" w:rsidR="0027165B" w:rsidRPr="000E3839" w:rsidRDefault="002716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0742D9" w14:textId="004D1D8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MANJAK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PRIHODA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OD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NEFINANCIJSKE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IMOVINE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C6BED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54EEC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22.528,33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175D2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30.359,60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1DB11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134,8</w:t>
            </w:r>
          </w:p>
        </w:tc>
      </w:tr>
    </w:tbl>
    <w:p w14:paraId="27CC6724" w14:textId="77777777" w:rsidR="0027165B" w:rsidRPr="000E3839" w:rsidRDefault="0027165B">
      <w:pPr>
        <w:spacing w:after="0"/>
      </w:pPr>
    </w:p>
    <w:p w14:paraId="679DA27F" w14:textId="5F800C05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Koncem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ostvario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nabavu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nefinancijske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Y002)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30.359,60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(porast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34,8%).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Kao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prethodnih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godina,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ostvario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nefinancijske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obzirom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nije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ostvario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nikakve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prodaje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takve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imovine.</w:t>
      </w:r>
    </w:p>
    <w:p w14:paraId="4F2B8236" w14:textId="6F1D5E13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1556C15C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32F211E" w14:textId="08ACA39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2164B06" w14:textId="74725356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C48F7D3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65840E7" w14:textId="53134964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2BEC34D" w14:textId="489ACA8B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B570B3C" w14:textId="72CC3C52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7BAEA98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4A19E" w14:textId="77777777" w:rsidR="0027165B" w:rsidRPr="000E3839" w:rsidRDefault="002716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F8F0E8" w14:textId="33E83CA2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MANJAK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PRIHODA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PRIMITAKA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ECB32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631FB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8248D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221.830,82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F222C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-</w:t>
            </w:r>
          </w:p>
        </w:tc>
      </w:tr>
    </w:tbl>
    <w:p w14:paraId="76A9AA8D" w14:textId="77777777" w:rsidR="0027165B" w:rsidRPr="000E3839" w:rsidRDefault="0027165B">
      <w:pPr>
        <w:spacing w:after="0"/>
      </w:pPr>
    </w:p>
    <w:p w14:paraId="6600EA9E" w14:textId="2EADFFEE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Ukupni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primici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X678)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</w:t>
      </w:r>
      <w:r w:rsidR="00A86D19">
        <w:rPr>
          <w:szCs w:val="24"/>
        </w:rPr>
        <w:t xml:space="preserve"> </w:t>
      </w:r>
      <w:r w:rsidRPr="000E3839">
        <w:rPr>
          <w:szCs w:val="24"/>
        </w:rPr>
        <w:t>siječnja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31.prosinca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2.044.986,42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(manji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12,8%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izdaci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Y345)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2.266.817,24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(porasli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22,2%).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Razliku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tekućih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primitaka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izdacima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221.830,82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(vidljivo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šifri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Y005).</w:t>
      </w:r>
      <w:r w:rsidR="00926A53">
        <w:rPr>
          <w:szCs w:val="24"/>
        </w:rPr>
        <w:t xml:space="preserve"> </w:t>
      </w:r>
      <w:r w:rsidR="000E3839" w:rsidRPr="000E3839">
        <w:rPr>
          <w:szCs w:val="24"/>
        </w:rPr>
        <w:t xml:space="preserve"> </w:t>
      </w:r>
    </w:p>
    <w:p w14:paraId="4C3591EE" w14:textId="1F6151DE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Manjkovi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tekućih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primitaka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ovih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izvora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financiranja: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općih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primitaka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-88.555,31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vlastitih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izvora</w:t>
      </w:r>
      <w:r w:rsidR="00926A53">
        <w:rPr>
          <w:szCs w:val="24"/>
        </w:rPr>
        <w:t xml:space="preserve"> </w:t>
      </w:r>
      <w:r w:rsidRPr="000E3839">
        <w:rPr>
          <w:szCs w:val="24"/>
        </w:rPr>
        <w:t>-4.208,16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ostalih</w:t>
      </w:r>
      <w:r w:rsidR="00926A53">
        <w:rPr>
          <w:szCs w:val="24"/>
        </w:rPr>
        <w:t xml:space="preserve"> </w:t>
      </w:r>
      <w:r w:rsidRPr="000E3839">
        <w:rPr>
          <w:szCs w:val="24"/>
        </w:rPr>
        <w:t>pomoći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</w:t>
      </w:r>
      <w:r w:rsidR="00A86D19">
        <w:rPr>
          <w:szCs w:val="24"/>
        </w:rPr>
        <w:t>HRZZ</w:t>
      </w:r>
      <w:r w:rsidRPr="000E3839">
        <w:rPr>
          <w:szCs w:val="24"/>
        </w:rPr>
        <w:t>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-46.931,53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sredstava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-56.745,31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Mehanizma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oporavak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otpornost</w:t>
      </w:r>
      <w:r w:rsidR="00926A53">
        <w:rPr>
          <w:szCs w:val="24"/>
        </w:rPr>
        <w:t xml:space="preserve"> </w:t>
      </w:r>
      <w:r w:rsidRPr="000E3839">
        <w:rPr>
          <w:szCs w:val="24"/>
        </w:rPr>
        <w:t>-5.934,59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donacija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-19.455,92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tekućih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svim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izvorima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pokriva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prenesenih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sredstava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istih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izvora,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manjak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općem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izvoru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pokriće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viškovima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vlastitih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izvora.</w:t>
      </w:r>
    </w:p>
    <w:p w14:paraId="3F9A5216" w14:textId="5F61D8F7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55B6369C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E4BE951" w14:textId="6A7FC505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1427B4D" w14:textId="66914706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E811FA0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AA7111F" w14:textId="3F417AFB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6489D7E" w14:textId="5BF41EE6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ACEAC56" w14:textId="51FB5A27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498DC6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9D091" w14:textId="77777777" w:rsidR="0027165B" w:rsidRPr="000E3839" w:rsidRDefault="002716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A338F8" w14:textId="2DD90D94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Višak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prihoda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primitaka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raspoloživ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u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sljedećem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razdoblju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X005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+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'9221-9222'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-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Y005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-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D6A51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7498BE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1.278.266,12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4797A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1.046.227,55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52FF7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81,8</w:t>
            </w:r>
          </w:p>
        </w:tc>
      </w:tr>
    </w:tbl>
    <w:p w14:paraId="5F0EEAE0" w14:textId="77777777" w:rsidR="0027165B" w:rsidRPr="000E3839" w:rsidRDefault="0027165B">
      <w:pPr>
        <w:spacing w:after="0"/>
      </w:pPr>
    </w:p>
    <w:p w14:paraId="5A556A84" w14:textId="3BC7259F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Manjak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tekućih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221.830,82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Y005)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pokriven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prenesenim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viškom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1.268.058,37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9221-9222),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raspoloživi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višak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1.046.227,55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raspoloživi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viškovi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primitaka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kraju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smanjeni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19,2%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</w:p>
    <w:p w14:paraId="61AB03FE" w14:textId="77777777" w:rsidR="0027165B" w:rsidRPr="000E3839" w:rsidRDefault="00681992">
      <w:pPr>
        <w:keepNext/>
        <w:spacing w:line="240" w:lineRule="auto"/>
        <w:jc w:val="center"/>
      </w:pPr>
      <w:r w:rsidRPr="000E3839">
        <w:rPr>
          <w:b/>
          <w:sz w:val="28"/>
        </w:rPr>
        <w:lastRenderedPageBreak/>
        <w:t>Bilanca</w:t>
      </w:r>
    </w:p>
    <w:p w14:paraId="78C50E5F" w14:textId="768D513F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6F2E0A14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AC55051" w14:textId="136B5428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EA70C5E" w14:textId="6155DED6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9923CEE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A383493" w14:textId="4FE14143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945DB80" w14:textId="4E33772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31.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80266C9" w14:textId="0861A5FA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292359F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59208" w14:textId="77777777" w:rsidR="0027165B" w:rsidRPr="000E3839" w:rsidRDefault="002716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024FC" w14:textId="46621573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IMOVINA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7967C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50310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2.859.911,07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36BEE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2.615.839,22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0719E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91,5</w:t>
            </w:r>
          </w:p>
        </w:tc>
      </w:tr>
    </w:tbl>
    <w:p w14:paraId="4C3E5E73" w14:textId="77777777" w:rsidR="0027165B" w:rsidRPr="000E3839" w:rsidRDefault="0027165B">
      <w:pPr>
        <w:spacing w:after="0"/>
      </w:pPr>
    </w:p>
    <w:p w14:paraId="0FBA3939" w14:textId="1F32CD48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Ukupna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godini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2.615.839,22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Sastoji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nefinancijske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1.426.289,68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smanjena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prethodnu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godinu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8,5%.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Sastoji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neproizvedene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dugotrajne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5.235,25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proizvedene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dugotrajne</w:t>
      </w:r>
      <w:r w:rsidR="000E3839" w:rsidRPr="000E3839"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1.413.076,96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kratkotrajne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(zaliha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publikacija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promidžbenih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proizvoda)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7.977,47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  <w:r w:rsidR="000E3839" w:rsidRPr="000E3839">
        <w:rPr>
          <w:szCs w:val="24"/>
        </w:rPr>
        <w:t xml:space="preserve"> </w:t>
      </w:r>
    </w:p>
    <w:p w14:paraId="7525C56D" w14:textId="674B7EE9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2BC4746A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513CF46" w14:textId="59284585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40380D4" w14:textId="0AE43D94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5721B09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583EFD3" w14:textId="39BF1AB8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1945D66" w14:textId="556AEA2E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31.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3CFF3B0" w14:textId="74BCF853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7631B26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2D94E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47542A" w14:textId="0059838D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Financijska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imovina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48609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6B247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1.416.664,51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3231AD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1.189.549,54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87232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84,0</w:t>
            </w:r>
          </w:p>
        </w:tc>
      </w:tr>
    </w:tbl>
    <w:p w14:paraId="6B968CEF" w14:textId="77777777" w:rsidR="0027165B" w:rsidRPr="000E3839" w:rsidRDefault="0027165B">
      <w:pPr>
        <w:spacing w:after="0"/>
      </w:pPr>
    </w:p>
    <w:p w14:paraId="09A9938E" w14:textId="729841B4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Financijska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1.189.549,54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smanjena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6%.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Sastoji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novca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transakcijskom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računu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1.137.506,72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potraživanja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države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(preuplate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predujmova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poreza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dobit,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potraživanja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refundacije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bolovanja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ostala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potraživanja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dobavljača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ispostavljanje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računa)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24.563,13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potraživanja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(depozite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viđenju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potraživanja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kupaca)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20.717,19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</w:p>
    <w:p w14:paraId="7682CF6A" w14:textId="44C01E14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2918903C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35BF9B1" w14:textId="5848C42C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A86A93B" w14:textId="1D5C18D9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B172389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1BB1636" w14:textId="41124B0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14FEE7B" w14:textId="0B00C852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31.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27CCEDC" w14:textId="19A4805E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600103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21E1F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2A5A51" w14:textId="050D5986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Potraživanja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više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plaćene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poreze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doprinose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77ABD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C9009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23.832,59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E67E9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24.015,61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529CA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100,8</w:t>
            </w:r>
          </w:p>
        </w:tc>
      </w:tr>
    </w:tbl>
    <w:p w14:paraId="21F1F18C" w14:textId="77777777" w:rsidR="0027165B" w:rsidRPr="000E3839" w:rsidRDefault="0027165B">
      <w:pPr>
        <w:spacing w:after="0"/>
      </w:pPr>
    </w:p>
    <w:p w14:paraId="59CC399C" w14:textId="4D013424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Potraživanja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poreze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doprinose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sastoje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preuplaćenih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predujmova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poreza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dobit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akontacijskih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</w:p>
    <w:p w14:paraId="29D41DEA" w14:textId="4C9F346E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4484FEBC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98C5F9E" w14:textId="73E6E3FE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93D006C" w14:textId="609B2B24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44608C7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DCB7018" w14:textId="27192FC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0980C3A" w14:textId="7686F7EC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31.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41A002A" w14:textId="22FB2DF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7D7516D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D43F8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955A7D" w14:textId="69AB739B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Potraživanja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prihode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od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prodaje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proizvoda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robe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te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pruženih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usluga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povrat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protestiranim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D1545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5EA2E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26.987,59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55D90D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20.714,38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4A89C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76,8</w:t>
            </w:r>
          </w:p>
        </w:tc>
      </w:tr>
    </w:tbl>
    <w:p w14:paraId="0FF998A9" w14:textId="77777777" w:rsidR="0027165B" w:rsidRPr="000E3839" w:rsidRDefault="0027165B">
      <w:pPr>
        <w:spacing w:after="0"/>
      </w:pPr>
    </w:p>
    <w:p w14:paraId="7562568B" w14:textId="294A2756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Ukupan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potraživanja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kupaca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dan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31.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prosinca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20.714,38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fakturirane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Poreznoj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upravi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koncem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prosinca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rokom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dospijeća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kraja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siječnja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</w:p>
    <w:p w14:paraId="6AAE4290" w14:textId="0550A3C6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lastRenderedPageBreak/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1DF69988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A3C6DC6" w14:textId="7364B424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B4C0824" w14:textId="67C5A2D7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EE1244B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E3A3B92" w14:textId="4C07C08B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B0C204A" w14:textId="73AC204B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31.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B3F7EF8" w14:textId="4D7547E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4C7122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CBB0B" w14:textId="77777777" w:rsidR="0027165B" w:rsidRPr="000E3839" w:rsidRDefault="002716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505729" w14:textId="0E78AFC9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OBVEZE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VLASTITI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IZVORI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C8249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EDB73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2.859.911,07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8595B5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2.615.839,22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D0CCE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91,5</w:t>
            </w:r>
          </w:p>
        </w:tc>
      </w:tr>
    </w:tbl>
    <w:p w14:paraId="2B4C8A56" w14:textId="77777777" w:rsidR="0027165B" w:rsidRPr="000E3839" w:rsidRDefault="0027165B">
      <w:pPr>
        <w:spacing w:after="0"/>
      </w:pPr>
    </w:p>
    <w:p w14:paraId="3263DB43" w14:textId="00C6EDFB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Vlastiti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izvori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koncem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2.615.839,22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smanjeni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8,5%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</w:p>
    <w:p w14:paraId="3BDF60E6" w14:textId="389529FA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Sastoje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nedospjelih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obveza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147.410,47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obveza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povrat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sredstava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bolovanje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proračun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497,73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</w:p>
    <w:p w14:paraId="0A8404AC" w14:textId="161A184E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7C97FE22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5B3FA07" w14:textId="19AA798C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48B9337" w14:textId="42828772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99B996B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159820D" w14:textId="2DA1073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1DF00F2" w14:textId="012B63B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31.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333FDB0" w14:textId="5F138440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3FF834F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D5D34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ED9897" w14:textId="1A858AC4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Vlastiti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izvori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91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+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922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-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93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+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96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+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3A6B4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F3D08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2.730.481,47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51620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2.467.931,02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EA8A2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90,4</w:t>
            </w:r>
          </w:p>
        </w:tc>
      </w:tr>
    </w:tbl>
    <w:p w14:paraId="30154AD7" w14:textId="77777777" w:rsidR="0027165B" w:rsidRPr="000E3839" w:rsidRDefault="0027165B">
      <w:pPr>
        <w:spacing w:after="0"/>
      </w:pPr>
    </w:p>
    <w:p w14:paraId="3BE4E2C9" w14:textId="758F4B9D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Vlastiti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izvori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financiranja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2.497.931,02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smanjeni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9,6%.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Sastoje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vlastitih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izvora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1.405.129,16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€,</w:t>
      </w:r>
      <w:r w:rsidR="00926A53">
        <w:rPr>
          <w:szCs w:val="24"/>
        </w:rPr>
        <w:t xml:space="preserve"> </w:t>
      </w:r>
      <w:r w:rsidRPr="000E3839">
        <w:rPr>
          <w:szCs w:val="24"/>
        </w:rPr>
        <w:t>rezultata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20205.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1.046.227,55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obračunatih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16.574,31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</w:p>
    <w:p w14:paraId="7B4306EB" w14:textId="053209E3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53B8C5A3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56D50E4" w14:textId="3B44CBB6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DC52DD7" w14:textId="31A39852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07C8A56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4D40165" w14:textId="7B8CE1AF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4467F26" w14:textId="307A68E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31.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F88873C" w14:textId="30E454D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471A574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2EAEF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7BC22B" w14:textId="09718552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Izvanbilančni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zapisi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-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aktiva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4C276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3516B6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9.070,39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B528E4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80.901,84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EBECC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891,9</w:t>
            </w:r>
          </w:p>
        </w:tc>
      </w:tr>
    </w:tbl>
    <w:p w14:paraId="5892F6FD" w14:textId="77777777" w:rsidR="0027165B" w:rsidRPr="000E3839" w:rsidRDefault="0027165B">
      <w:pPr>
        <w:spacing w:after="0"/>
      </w:pPr>
    </w:p>
    <w:p w14:paraId="191A2A98" w14:textId="42F2E15F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izvanbilančnoj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evidenciji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evidentirano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80.901,84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  <w:r w:rsidR="00926A53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navedenog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obveze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926A53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19.126,80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izdanim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zadužnicama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korist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Carinske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uprave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uredno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izvršenje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Ugovora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tiskanje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stručnog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časopisa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Carinski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vjesnik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rokom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dospijeća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31.</w:t>
      </w:r>
      <w:r w:rsidR="00A86D19">
        <w:rPr>
          <w:szCs w:val="24"/>
        </w:rPr>
        <w:t xml:space="preserve"> </w:t>
      </w:r>
      <w:r w:rsidRPr="000E3839">
        <w:rPr>
          <w:szCs w:val="24"/>
        </w:rPr>
        <w:t>1.</w:t>
      </w:r>
      <w:r w:rsidR="00A86D19">
        <w:rPr>
          <w:szCs w:val="24"/>
        </w:rPr>
        <w:t xml:space="preserve"> </w:t>
      </w:r>
      <w:r w:rsidRPr="000E3839">
        <w:rPr>
          <w:szCs w:val="24"/>
        </w:rPr>
        <w:t>2026.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Carinski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vjesnik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2026.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rokom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dospijeća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31.</w:t>
      </w:r>
      <w:r w:rsidR="00A86D19">
        <w:rPr>
          <w:szCs w:val="24"/>
        </w:rPr>
        <w:t xml:space="preserve"> </w:t>
      </w:r>
      <w:r w:rsidRPr="000E3839">
        <w:rPr>
          <w:szCs w:val="24"/>
        </w:rPr>
        <w:t>1.</w:t>
      </w:r>
      <w:r w:rsidR="00A86D19">
        <w:rPr>
          <w:szCs w:val="24"/>
        </w:rPr>
        <w:t xml:space="preserve"> </w:t>
      </w:r>
      <w:r w:rsidRPr="000E3839">
        <w:rPr>
          <w:szCs w:val="24"/>
        </w:rPr>
        <w:t>2027.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Obzirom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svi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brojevi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časopisa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Carinski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vjesnik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tiskani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uredno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isporučeni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Carinskoj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upravi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tijekom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godine,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očekuje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povrat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zadužnice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9.563,40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  <w:r w:rsidR="000E3839" w:rsidRPr="000E3839">
        <w:rPr>
          <w:szCs w:val="24"/>
        </w:rPr>
        <w:t xml:space="preserve"> </w:t>
      </w:r>
    </w:p>
    <w:p w14:paraId="1BE0C52A" w14:textId="303414DE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skupini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9917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evidentiran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preostali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sklopljenog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ugovora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Dublin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City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University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nositeljem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PRESILIENT</w:t>
      </w:r>
      <w:r w:rsidR="00A86D19">
        <w:rPr>
          <w:szCs w:val="24"/>
        </w:rPr>
        <w:t xml:space="preserve">. </w:t>
      </w:r>
      <w:r w:rsidRPr="000E3839">
        <w:rPr>
          <w:szCs w:val="24"/>
        </w:rPr>
        <w:t>Projekt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HORIZON-MSCA-2021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Doctoral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Networks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–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Industrial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Doctorates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(tzv.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Marie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Curie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Program)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traje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ožujka</w:t>
      </w:r>
      <w:r w:rsidR="00A86D19">
        <w:rPr>
          <w:szCs w:val="24"/>
        </w:rPr>
        <w:t xml:space="preserve"> </w:t>
      </w:r>
      <w:r w:rsidRPr="000E3839">
        <w:rPr>
          <w:szCs w:val="24"/>
        </w:rPr>
        <w:t>2023</w:t>
      </w:r>
      <w:r w:rsidR="00A86D19">
        <w:rPr>
          <w:szCs w:val="24"/>
        </w:rPr>
        <w:t>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veljače</w:t>
      </w:r>
      <w:r w:rsidR="00A86D19">
        <w:rPr>
          <w:szCs w:val="24"/>
        </w:rPr>
        <w:t xml:space="preserve"> </w:t>
      </w:r>
      <w:r w:rsidRPr="000E3839">
        <w:rPr>
          <w:szCs w:val="24"/>
        </w:rPr>
        <w:t>2027</w:t>
      </w:r>
      <w:r w:rsidR="00A86D19">
        <w:rPr>
          <w:szCs w:val="24"/>
        </w:rPr>
        <w:t>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(48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mjeseci).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projektu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sudjeluje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partnera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Europe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7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neakademskih)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15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povezanih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partnera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smještenih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Africi,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Aziji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Pacifiku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Latinskoj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Americi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posvećenih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pružanju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međuregionalne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obuke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sivoj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ekonomiji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zemalja</w:t>
      </w:r>
      <w:r w:rsidR="000E3839" w:rsidRPr="000E3839">
        <w:rPr>
          <w:szCs w:val="24"/>
        </w:rPr>
        <w:t xml:space="preserve"> </w:t>
      </w:r>
      <w:r w:rsidR="00A86D19">
        <w:rPr>
          <w:szCs w:val="24"/>
        </w:rPr>
        <w:t>„</w:t>
      </w:r>
      <w:r w:rsidRPr="000E3839">
        <w:rPr>
          <w:szCs w:val="24"/>
        </w:rPr>
        <w:t>juga</w:t>
      </w:r>
      <w:r w:rsidR="00A86D19">
        <w:rPr>
          <w:szCs w:val="24"/>
        </w:rPr>
        <w:t>“</w:t>
      </w:r>
      <w:r w:rsidRPr="000E3839">
        <w:rPr>
          <w:szCs w:val="24"/>
        </w:rPr>
        <w:t>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cilj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izmjeriti,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utvrditi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t xml:space="preserve"> </w:t>
      </w:r>
      <w:r w:rsidRPr="000E3839">
        <w:rPr>
          <w:szCs w:val="24"/>
        </w:rPr>
        <w:t>pronaći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održive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alternative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sivoj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ekonomiji.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vrijednost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ugovora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205.032,00</w:t>
      </w:r>
      <w:r w:rsidR="000E3839" w:rsidRPr="000E3839">
        <w:rPr>
          <w:szCs w:val="24"/>
        </w:rPr>
        <w:t xml:space="preserve"> </w:t>
      </w:r>
      <w:r w:rsidR="00A86D19">
        <w:rPr>
          <w:szCs w:val="24"/>
        </w:rPr>
        <w:t>€</w:t>
      </w:r>
      <w:r w:rsidRPr="000E3839">
        <w:rPr>
          <w:szCs w:val="24"/>
        </w:rPr>
        <w:t>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čega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predujmljeno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143.522,40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prosincu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2023.),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preostali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61.509,60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ostaje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isplatu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idućem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razdoblju.</w:t>
      </w:r>
      <w:r w:rsidR="000E3839" w:rsidRPr="000E3839">
        <w:rPr>
          <w:szCs w:val="24"/>
        </w:rPr>
        <w:t xml:space="preserve"> </w:t>
      </w:r>
    </w:p>
    <w:p w14:paraId="18F89BBA" w14:textId="23E75B83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Preostali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izvanbilančne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evidencije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starijih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publikacija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naknadno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pronađene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nefinancijske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265,44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</w:p>
    <w:p w14:paraId="486161FD" w14:textId="262D92C1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lastRenderedPageBreak/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3447EF9D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AF90AB7" w14:textId="76982A3E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F1CE639" w14:textId="0A375EA6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2B8E715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A85EA51" w14:textId="7E61A71A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E7B0F85" w14:textId="19072AB0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Stanje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31.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20F694F" w14:textId="0E57B770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254FC2D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033CD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99671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900A2D" w14:textId="4CA00081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Potraživanja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ugovorima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dodijeljenim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bespovratnim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sredstvima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iz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EU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fondova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33DDB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99671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8EEC6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7CF148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61.509,60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11858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-</w:t>
            </w:r>
          </w:p>
        </w:tc>
      </w:tr>
    </w:tbl>
    <w:p w14:paraId="7FF3320F" w14:textId="77777777" w:rsidR="0027165B" w:rsidRPr="000E3839" w:rsidRDefault="0027165B">
      <w:pPr>
        <w:spacing w:after="0"/>
      </w:pPr>
    </w:p>
    <w:p w14:paraId="2FD455DF" w14:textId="5FFF5405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izvanbilančnoj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evidenciji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projekata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evidentiran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preostali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sklopljenog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ugovora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Dublin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City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University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(nositeljem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projekta)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PRESILIENT</w:t>
      </w:r>
      <w:r w:rsidR="00A86D19">
        <w:rPr>
          <w:szCs w:val="24"/>
        </w:rPr>
        <w:t xml:space="preserve">. </w:t>
      </w:r>
      <w:r w:rsidRPr="000E3839">
        <w:rPr>
          <w:szCs w:val="24"/>
        </w:rPr>
        <w:t>Projekt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financira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HORIZON-MSCA-2021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Doctoral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Networks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–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Industrial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Doctorates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(tzv.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Marie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Curie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Program)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traje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ožujka/2023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veljače/2027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(48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mjeseci).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projektu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sudjeluje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partnera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Europe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7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neakademskih)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15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povezanih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partnera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smještenih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Africi,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Aziji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Pacifiku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Latinskoj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Americi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posvećenih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pružanju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međuregionalne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obuke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sivoj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ekonomiji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zemalja</w:t>
      </w:r>
      <w:r w:rsidR="000E3839" w:rsidRPr="000E3839">
        <w:rPr>
          <w:szCs w:val="24"/>
        </w:rPr>
        <w:t xml:space="preserve"> </w:t>
      </w:r>
      <w:r w:rsidR="00A86D19">
        <w:rPr>
          <w:szCs w:val="24"/>
        </w:rPr>
        <w:t>„</w:t>
      </w:r>
      <w:r w:rsidRPr="000E3839">
        <w:rPr>
          <w:szCs w:val="24"/>
        </w:rPr>
        <w:t>juga</w:t>
      </w:r>
      <w:r w:rsidR="00A86D19">
        <w:rPr>
          <w:szCs w:val="24"/>
        </w:rPr>
        <w:t>“</w:t>
      </w:r>
      <w:r w:rsidRPr="000E3839">
        <w:rPr>
          <w:szCs w:val="24"/>
        </w:rPr>
        <w:t>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kojima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cilj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izmjeriti,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utvrditi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pronaći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održive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alternative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sivoj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ekonomiji.</w:t>
      </w:r>
      <w:r w:rsidR="000E3839" w:rsidRPr="000E3839">
        <w:rPr>
          <w:szCs w:val="24"/>
        </w:rPr>
        <w:t xml:space="preserve"> </w:t>
      </w:r>
    </w:p>
    <w:p w14:paraId="7FEF1F8E" w14:textId="01BC5706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A86D19">
        <w:rPr>
          <w:spacing w:val="-2"/>
          <w:szCs w:val="24"/>
        </w:rPr>
        <w:t>Ukupna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vrijednost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ugovora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iznosi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205.032,00</w:t>
      </w:r>
      <w:r w:rsidR="000E3839" w:rsidRPr="00A86D19">
        <w:rPr>
          <w:spacing w:val="-2"/>
          <w:szCs w:val="24"/>
        </w:rPr>
        <w:t xml:space="preserve"> </w:t>
      </w:r>
      <w:r w:rsidR="00A86D19" w:rsidRPr="00A86D19">
        <w:rPr>
          <w:spacing w:val="-2"/>
          <w:szCs w:val="24"/>
        </w:rPr>
        <w:t>€</w:t>
      </w:r>
      <w:r w:rsidRPr="00A86D19">
        <w:rPr>
          <w:spacing w:val="-2"/>
          <w:szCs w:val="24"/>
        </w:rPr>
        <w:t>,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od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čega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je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Institutu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predujmljeno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143.522,40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prosincu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2023.),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preostali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61.509,60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ostaje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isplatu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idućem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razdoblju.</w:t>
      </w:r>
      <w:r w:rsidR="000E3839" w:rsidRPr="000E3839">
        <w:rPr>
          <w:szCs w:val="24"/>
        </w:rPr>
        <w:t xml:space="preserve"> </w:t>
      </w:r>
    </w:p>
    <w:p w14:paraId="28167860" w14:textId="45CD1D1F" w:rsidR="0027165B" w:rsidRPr="000E3839" w:rsidRDefault="00681992">
      <w:pPr>
        <w:keepNext/>
        <w:spacing w:line="240" w:lineRule="auto"/>
        <w:jc w:val="center"/>
      </w:pPr>
      <w:r w:rsidRPr="000E3839">
        <w:rPr>
          <w:b/>
          <w:sz w:val="28"/>
        </w:rPr>
        <w:t>Izvještaj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o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rashodima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prema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funkcijskoj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klasifikaciji</w:t>
      </w:r>
    </w:p>
    <w:p w14:paraId="0114B792" w14:textId="668178B9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35128172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2D31477" w14:textId="2CF01EC4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6C4C417" w14:textId="2C66933E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5A387CE" w14:textId="77777777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D9D92BF" w14:textId="4A70332E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prethodne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11389F8" w14:textId="3663A397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Ostvareno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izvještajnom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razdoblju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tekuće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5A0CE2D" w14:textId="1A7F796F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0A7CF0C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CB7E0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26CE75" w14:textId="5D3DEE42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Ekonomski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poslovi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041+042+043+044+045+046+047+048+049)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B66A7" w14:textId="77777777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2DC9CA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1.854.362,53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34245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2.266.817,24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21C85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122,2</w:t>
            </w:r>
          </w:p>
        </w:tc>
      </w:tr>
    </w:tbl>
    <w:p w14:paraId="762E1A05" w14:textId="77777777" w:rsidR="0027165B" w:rsidRPr="000E3839" w:rsidRDefault="0027165B">
      <w:pPr>
        <w:spacing w:after="0"/>
      </w:pPr>
    </w:p>
    <w:p w14:paraId="61A92B33" w14:textId="085BFE36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Zbroj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nabavu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nefinancijske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povećani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22,2%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2.266.817,24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funkcijskoj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klasifikaciji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povezani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znanstveno-istraživačkom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djelatnosti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(ekonomski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poslovi).</w:t>
      </w:r>
    </w:p>
    <w:p w14:paraId="254DDFC0" w14:textId="008C2122" w:rsidR="0027165B" w:rsidRPr="000E3839" w:rsidRDefault="00681992">
      <w:pPr>
        <w:keepNext/>
        <w:spacing w:line="240" w:lineRule="auto"/>
        <w:jc w:val="center"/>
      </w:pPr>
      <w:r w:rsidRPr="000E3839">
        <w:rPr>
          <w:b/>
          <w:sz w:val="28"/>
        </w:rPr>
        <w:t>Promjene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u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vrijednosti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i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obujmu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imovine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i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obveza</w:t>
      </w:r>
    </w:p>
    <w:p w14:paraId="378D9B3F" w14:textId="17954E44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165B" w:rsidRPr="000E3839" w14:paraId="5C3AEA67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E899933" w14:textId="63032245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FC72727" w14:textId="50E105B8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635ACAD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342E5AD1" w14:textId="54535EB8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Iznos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povećanja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15EC1F7" w14:textId="60AFC798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Iznos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B4409DB" w14:textId="6A396898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2F0F55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F5512" w14:textId="77777777" w:rsidR="0027165B" w:rsidRPr="000E3839" w:rsidRDefault="002716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AF83B5" w14:textId="7AA6A89D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Proizvedena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dugotrajna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C8D60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84E73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682EC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186,84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955DA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-</w:t>
            </w:r>
          </w:p>
        </w:tc>
      </w:tr>
    </w:tbl>
    <w:p w14:paraId="7A6034BE" w14:textId="77777777" w:rsidR="0027165B" w:rsidRPr="000E3839" w:rsidRDefault="0027165B">
      <w:pPr>
        <w:spacing w:after="0"/>
      </w:pPr>
    </w:p>
    <w:p w14:paraId="57D46072" w14:textId="4E428911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evidentirano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smanjenje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vrijednosti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obujmu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ostalu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uredsku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opremu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(zbog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nemogućnosti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popravka)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ekološki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zbrinuo,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nakon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otpisa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sadašnje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vrijednosti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186,84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(račun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91512).</w:t>
      </w:r>
    </w:p>
    <w:p w14:paraId="4A851A74" w14:textId="766B124F" w:rsidR="0027165B" w:rsidRPr="000E3839" w:rsidRDefault="00681992">
      <w:pPr>
        <w:keepNext/>
        <w:spacing w:line="240" w:lineRule="auto"/>
        <w:jc w:val="center"/>
      </w:pPr>
      <w:r w:rsidRPr="000E3839">
        <w:rPr>
          <w:b/>
          <w:sz w:val="28"/>
        </w:rPr>
        <w:lastRenderedPageBreak/>
        <w:t>Izvještaj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o</w:t>
      </w:r>
      <w:r w:rsidR="000E3839" w:rsidRPr="000E3839">
        <w:rPr>
          <w:b/>
          <w:sz w:val="28"/>
        </w:rPr>
        <w:t xml:space="preserve"> </w:t>
      </w:r>
      <w:r w:rsidRPr="000E3839">
        <w:rPr>
          <w:b/>
          <w:sz w:val="28"/>
        </w:rPr>
        <w:t>obvezama</w:t>
      </w:r>
    </w:p>
    <w:p w14:paraId="6F54AA3B" w14:textId="16D2F590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7165B" w:rsidRPr="000E3839" w14:paraId="125A41D2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1E138E53" w14:textId="06B98421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F47C76A" w14:textId="481CA7AC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2FBA0F5E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FEC4552" w14:textId="77777777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62C08CB" w14:textId="114FB07A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0AE2489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BC253" w14:textId="77777777" w:rsidR="0027165B" w:rsidRPr="000E3839" w:rsidRDefault="002716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7AA400" w14:textId="6BDC0D3C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Stanje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dospjelih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obveza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kraju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izvještajnog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razdoblja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V008+D23+D24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+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'D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dio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25,26'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+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2502B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A55FD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1B8FC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-</w:t>
            </w:r>
          </w:p>
        </w:tc>
      </w:tr>
    </w:tbl>
    <w:p w14:paraId="260735FA" w14:textId="77777777" w:rsidR="0027165B" w:rsidRPr="000E3839" w:rsidRDefault="0027165B">
      <w:pPr>
        <w:spacing w:after="0"/>
      </w:pPr>
    </w:p>
    <w:p w14:paraId="7DAE73FC" w14:textId="6B201929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dan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31.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prosinca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dospjelih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obveza.</w:t>
      </w:r>
    </w:p>
    <w:p w14:paraId="4A99E303" w14:textId="3CC45312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7165B" w:rsidRPr="000E3839" w14:paraId="24F20015" w14:textId="77777777" w:rsidTr="000E3839">
        <w:trPr>
          <w:cantSplit/>
        </w:trPr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0CA6CB5A" w14:textId="7D41993F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Račun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iz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rač.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75D3E654" w14:textId="31E9CF55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Opis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5D380BEA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4A2E0352" w14:textId="77777777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14:paraId="62424F88" w14:textId="7BF0EE1D" w:rsidR="0027165B" w:rsidRPr="000E3839" w:rsidRDefault="00681992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b/>
                <w:sz w:val="18"/>
              </w:rPr>
              <w:t>Indeks</w:t>
            </w:r>
            <w:r w:rsidR="000E3839" w:rsidRPr="000E3839">
              <w:rPr>
                <w:b/>
                <w:sz w:val="18"/>
              </w:rPr>
              <w:t xml:space="preserve"> </w:t>
            </w:r>
            <w:r w:rsidRPr="000E3839">
              <w:rPr>
                <w:b/>
                <w:sz w:val="18"/>
              </w:rPr>
              <w:t>(%)</w:t>
            </w:r>
          </w:p>
        </w:tc>
      </w:tr>
      <w:tr w:rsidR="0027165B" w:rsidRPr="000E3839" w14:paraId="32A1BB2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9D9C7" w14:textId="77777777" w:rsidR="0027165B" w:rsidRPr="000E3839" w:rsidRDefault="002716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249150" w14:textId="72E78870" w:rsidR="0027165B" w:rsidRPr="000E3839" w:rsidRDefault="00681992">
            <w:pPr>
              <w:keepNext/>
              <w:keepLines/>
              <w:spacing w:after="0" w:line="240" w:lineRule="auto"/>
            </w:pPr>
            <w:r w:rsidRPr="000E3839">
              <w:rPr>
                <w:sz w:val="18"/>
              </w:rPr>
              <w:t>Stanje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nedospjelih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obveza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kraju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izvještajnog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razdoblja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(šifre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V010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+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ND23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+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ND24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+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'ND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dio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25,26'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+</w:t>
            </w:r>
            <w:r w:rsidR="000E3839" w:rsidRPr="000E3839">
              <w:rPr>
                <w:sz w:val="18"/>
              </w:rPr>
              <w:t xml:space="preserve"> </w:t>
            </w:r>
            <w:r w:rsidRPr="000E3839">
              <w:rPr>
                <w:sz w:val="18"/>
              </w:rPr>
              <w:t>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7AB29" w14:textId="77777777" w:rsidR="0027165B" w:rsidRPr="000E3839" w:rsidRDefault="00681992" w:rsidP="00A86D19">
            <w:pPr>
              <w:keepNext/>
              <w:keepLines/>
              <w:spacing w:after="0" w:line="240" w:lineRule="auto"/>
              <w:jc w:val="center"/>
            </w:pPr>
            <w:r w:rsidRPr="000E3839"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E42E7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147.908,20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946E5" w14:textId="77777777" w:rsidR="0027165B" w:rsidRPr="000E3839" w:rsidRDefault="00681992">
            <w:pPr>
              <w:keepNext/>
              <w:keepLines/>
              <w:spacing w:after="0" w:line="240" w:lineRule="auto"/>
              <w:jc w:val="right"/>
            </w:pPr>
            <w:r w:rsidRPr="000E3839">
              <w:rPr>
                <w:sz w:val="18"/>
              </w:rPr>
              <w:t>-</w:t>
            </w:r>
          </w:p>
        </w:tc>
      </w:tr>
    </w:tbl>
    <w:p w14:paraId="01947EBD" w14:textId="77777777" w:rsidR="0027165B" w:rsidRPr="000E3839" w:rsidRDefault="0027165B">
      <w:pPr>
        <w:spacing w:after="0"/>
      </w:pPr>
    </w:p>
    <w:p w14:paraId="38CED068" w14:textId="057AAC25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Institut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dospjelih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obveza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dan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31.</w:t>
      </w:r>
      <w:r w:rsidR="00A86D19">
        <w:rPr>
          <w:szCs w:val="24"/>
        </w:rPr>
        <w:t xml:space="preserve"> </w:t>
      </w:r>
      <w:r w:rsidRPr="000E3839">
        <w:rPr>
          <w:szCs w:val="24"/>
        </w:rPr>
        <w:t>12</w:t>
      </w:r>
      <w:r w:rsidR="00A86D19">
        <w:rPr>
          <w:szCs w:val="24"/>
        </w:rPr>
        <w:t>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</w:p>
    <w:p w14:paraId="27B34A97" w14:textId="332C5330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Početno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obveza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V001)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dan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siječnja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iznosilo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129.429,60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Tijekom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stvorene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obveze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2.463.157,75€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V002).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Podmireno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2.444.679,15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V004).</w:t>
      </w:r>
      <w:r w:rsidR="00926A53">
        <w:rPr>
          <w:szCs w:val="24"/>
        </w:rPr>
        <w:t xml:space="preserve"> </w:t>
      </w:r>
      <w:r w:rsidRPr="000E3839">
        <w:rPr>
          <w:szCs w:val="24"/>
        </w:rPr>
        <w:t>Stanje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obveza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dan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31.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prosinca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V009)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147.908,20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nedospjele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obveze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147.410,47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(šifra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V010)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nedospjele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međusobne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obveze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subjekata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općeg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proračuna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(V010)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497,73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(refundacija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bolovanja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HZZO).</w:t>
      </w:r>
    </w:p>
    <w:p w14:paraId="75132972" w14:textId="0B21216A" w:rsidR="0027165B" w:rsidRPr="000E3839" w:rsidRDefault="00681992">
      <w:pPr>
        <w:keepNext/>
        <w:spacing w:line="240" w:lineRule="auto"/>
        <w:jc w:val="center"/>
      </w:pPr>
      <w:r w:rsidRPr="000E3839">
        <w:rPr>
          <w:sz w:val="28"/>
        </w:rPr>
        <w:t>Bilješka</w:t>
      </w:r>
      <w:r w:rsidR="000E3839" w:rsidRPr="000E3839">
        <w:rPr>
          <w:sz w:val="28"/>
        </w:rPr>
        <w:t xml:space="preserve"> </w:t>
      </w:r>
      <w:r w:rsidRPr="000E3839">
        <w:rPr>
          <w:sz w:val="28"/>
        </w:rPr>
        <w:t>37.</w:t>
      </w:r>
    </w:p>
    <w:p w14:paraId="7B29E3FC" w14:textId="0315AA9A" w:rsidR="0027165B" w:rsidRPr="000E3839" w:rsidRDefault="00681992">
      <w:pPr>
        <w:spacing w:line="240" w:lineRule="auto"/>
        <w:jc w:val="both"/>
      </w:pPr>
      <w:r w:rsidRPr="000E3839">
        <w:rPr>
          <w:b/>
        </w:rPr>
        <w:t>EU</w:t>
      </w:r>
      <w:r w:rsidR="000E3839" w:rsidRPr="000E3839">
        <w:rPr>
          <w:b/>
        </w:rPr>
        <w:t xml:space="preserve"> </w:t>
      </w:r>
      <w:r w:rsidRPr="000E3839">
        <w:rPr>
          <w:b/>
        </w:rPr>
        <w:t>izvještaj</w:t>
      </w:r>
    </w:p>
    <w:p w14:paraId="111C3834" w14:textId="11D2A0A2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izvanbilančnoj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evidenciji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projekata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evidentiran</w:t>
      </w:r>
      <w:r w:rsidR="00A86D1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podaci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izvora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fina</w:t>
      </w:r>
      <w:r w:rsidR="00BB1623" w:rsidRPr="000E3839">
        <w:rPr>
          <w:szCs w:val="24"/>
        </w:rPr>
        <w:t>n</w:t>
      </w:r>
      <w:r w:rsidRPr="000E3839">
        <w:rPr>
          <w:szCs w:val="24"/>
        </w:rPr>
        <w:t>ciranja,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su: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5100</w:t>
      </w:r>
      <w:r w:rsidR="000E3839" w:rsidRPr="000E3839">
        <w:rPr>
          <w:szCs w:val="24"/>
        </w:rPr>
        <w:t xml:space="preserve"> </w:t>
      </w:r>
      <w:r w:rsidR="00A86D19">
        <w:rPr>
          <w:szCs w:val="24"/>
        </w:rPr>
        <w:t>–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Programi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predujmovi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581</w:t>
      </w:r>
      <w:r w:rsidR="000E3839" w:rsidRPr="000E3839">
        <w:rPr>
          <w:szCs w:val="24"/>
        </w:rPr>
        <w:t xml:space="preserve"> </w:t>
      </w:r>
      <w:r w:rsidR="00A86D19">
        <w:rPr>
          <w:szCs w:val="24"/>
        </w:rPr>
        <w:t>–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sredstva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Mehanizma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oporavak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otpornost.</w:t>
      </w:r>
    </w:p>
    <w:p w14:paraId="02A4EDE6" w14:textId="5E71E675" w:rsidR="0027165B" w:rsidRPr="00A86D19" w:rsidRDefault="00681992" w:rsidP="000E3839">
      <w:pPr>
        <w:spacing w:after="240" w:line="240" w:lineRule="auto"/>
        <w:jc w:val="both"/>
        <w:rPr>
          <w:spacing w:val="-2"/>
          <w:szCs w:val="24"/>
        </w:rPr>
      </w:pPr>
      <w:r w:rsidRPr="00A86D19">
        <w:rPr>
          <w:spacing w:val="-2"/>
          <w:szCs w:val="24"/>
          <w:u w:val="single"/>
        </w:rPr>
        <w:t>Iz</w:t>
      </w:r>
      <w:r w:rsidR="000E3839" w:rsidRPr="00A86D19">
        <w:rPr>
          <w:spacing w:val="-2"/>
          <w:szCs w:val="24"/>
          <w:u w:val="single"/>
        </w:rPr>
        <w:t xml:space="preserve"> </w:t>
      </w:r>
      <w:r w:rsidRPr="00A86D19">
        <w:rPr>
          <w:spacing w:val="-2"/>
          <w:szCs w:val="24"/>
          <w:u w:val="single"/>
        </w:rPr>
        <w:t>izvora</w:t>
      </w:r>
      <w:r w:rsidR="000E3839" w:rsidRPr="00A86D19">
        <w:rPr>
          <w:spacing w:val="-2"/>
          <w:szCs w:val="24"/>
          <w:u w:val="single"/>
        </w:rPr>
        <w:t xml:space="preserve"> </w:t>
      </w:r>
      <w:r w:rsidRPr="00A86D19">
        <w:rPr>
          <w:spacing w:val="-2"/>
          <w:szCs w:val="24"/>
          <w:u w:val="single"/>
        </w:rPr>
        <w:t>51000</w:t>
      </w:r>
      <w:r w:rsidR="000E3839" w:rsidRPr="00A86D19">
        <w:rPr>
          <w:spacing w:val="-2"/>
          <w:szCs w:val="24"/>
          <w:u w:val="single"/>
        </w:rPr>
        <w:t xml:space="preserve"> </w:t>
      </w:r>
      <w:r w:rsidR="00A86D19" w:rsidRPr="00A86D19">
        <w:rPr>
          <w:spacing w:val="-2"/>
          <w:szCs w:val="24"/>
        </w:rPr>
        <w:t>–</w:t>
      </w:r>
      <w:r w:rsidR="000E3839" w:rsidRPr="00A86D19">
        <w:rPr>
          <w:spacing w:val="-2"/>
          <w:szCs w:val="24"/>
          <w:u w:val="single"/>
        </w:rPr>
        <w:t xml:space="preserve"> </w:t>
      </w:r>
      <w:r w:rsidRPr="00A86D19">
        <w:rPr>
          <w:spacing w:val="-2"/>
          <w:szCs w:val="24"/>
          <w:u w:val="single"/>
        </w:rPr>
        <w:t>Programi</w:t>
      </w:r>
      <w:r w:rsidR="000E3839" w:rsidRPr="00A86D19">
        <w:rPr>
          <w:spacing w:val="-2"/>
          <w:szCs w:val="24"/>
          <w:u w:val="single"/>
        </w:rPr>
        <w:t xml:space="preserve"> </w:t>
      </w:r>
      <w:r w:rsidRPr="00A86D19">
        <w:rPr>
          <w:spacing w:val="-2"/>
          <w:szCs w:val="24"/>
          <w:u w:val="single"/>
        </w:rPr>
        <w:t>EU</w:t>
      </w:r>
      <w:r w:rsidR="000E3839" w:rsidRPr="00A86D19">
        <w:rPr>
          <w:spacing w:val="-2"/>
          <w:szCs w:val="24"/>
          <w:u w:val="single"/>
        </w:rPr>
        <w:t xml:space="preserve"> </w:t>
      </w:r>
      <w:r w:rsidR="00A86D19" w:rsidRPr="00A86D19">
        <w:rPr>
          <w:spacing w:val="-2"/>
          <w:szCs w:val="24"/>
        </w:rPr>
        <w:t>–</w:t>
      </w:r>
      <w:r w:rsidR="000E3839" w:rsidRPr="00A86D19">
        <w:rPr>
          <w:spacing w:val="-2"/>
          <w:szCs w:val="24"/>
          <w:u w:val="single"/>
        </w:rPr>
        <w:t xml:space="preserve"> </w:t>
      </w:r>
      <w:r w:rsidRPr="00A86D19">
        <w:rPr>
          <w:spacing w:val="-2"/>
          <w:szCs w:val="24"/>
          <w:u w:val="single"/>
        </w:rPr>
        <w:t>raspoloživi</w:t>
      </w:r>
      <w:r w:rsidR="000E3839" w:rsidRPr="00A86D19">
        <w:rPr>
          <w:spacing w:val="-2"/>
          <w:szCs w:val="24"/>
          <w:u w:val="single"/>
        </w:rPr>
        <w:t xml:space="preserve"> </w:t>
      </w:r>
      <w:r w:rsidRPr="00A86D19">
        <w:rPr>
          <w:spacing w:val="-2"/>
          <w:szCs w:val="24"/>
          <w:u w:val="single"/>
        </w:rPr>
        <w:t>predujam</w:t>
      </w:r>
      <w:r w:rsidR="000E3839" w:rsidRPr="00A86D19">
        <w:rPr>
          <w:spacing w:val="-2"/>
          <w:szCs w:val="24"/>
          <w:u w:val="single"/>
        </w:rPr>
        <w:t xml:space="preserve"> </w:t>
      </w:r>
      <w:r w:rsidRPr="00A86D19">
        <w:rPr>
          <w:spacing w:val="-2"/>
          <w:szCs w:val="24"/>
        </w:rPr>
        <w:t>evidentirani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je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preostali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iznos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iz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sklopljenog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ugovora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s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nositeljem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(Dublin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City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University)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projekta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PRESILIENT</w:t>
      </w:r>
      <w:r w:rsidR="00A86D19" w:rsidRPr="00A86D19">
        <w:rPr>
          <w:spacing w:val="-2"/>
          <w:szCs w:val="24"/>
        </w:rPr>
        <w:t xml:space="preserve">. </w:t>
      </w:r>
      <w:r w:rsidRPr="00A86D19">
        <w:rPr>
          <w:spacing w:val="-2"/>
          <w:szCs w:val="24"/>
        </w:rPr>
        <w:t>Projekt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se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financira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iz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HORIZON-MSCA-2021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Doctoral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Networks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–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Industrial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Doctorates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(tzv.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Marie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Curie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Program)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traje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od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ožujka</w:t>
      </w:r>
      <w:r w:rsidR="00A86D1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2023</w:t>
      </w:r>
      <w:r w:rsidR="00A86D19" w:rsidRPr="00A86D19">
        <w:rPr>
          <w:spacing w:val="-2"/>
          <w:szCs w:val="24"/>
        </w:rPr>
        <w:t>.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do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veljače</w:t>
      </w:r>
      <w:r w:rsidR="00A86D1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2027</w:t>
      </w:r>
      <w:r w:rsidR="00A86D19" w:rsidRPr="00A86D19">
        <w:rPr>
          <w:spacing w:val="-2"/>
          <w:szCs w:val="24"/>
        </w:rPr>
        <w:t>.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(48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mjeseci).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U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projektu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sudjeluje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četrnaest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partnera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iz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Europe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(od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kojih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je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sedam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neakademskih)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petnaest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povezanih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partnera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smještenih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u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Africi,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Aziji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Pacifiku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Latinskoj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Americi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posvećenih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pružanju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međuregionalne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obuke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o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sivoj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ekonomiji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zemalja</w:t>
      </w:r>
      <w:r w:rsidR="000E3839" w:rsidRPr="00A86D19">
        <w:rPr>
          <w:spacing w:val="-2"/>
          <w:szCs w:val="24"/>
        </w:rPr>
        <w:t xml:space="preserve"> </w:t>
      </w:r>
      <w:r w:rsidR="00A86D19" w:rsidRPr="00A86D19">
        <w:rPr>
          <w:spacing w:val="-2"/>
          <w:szCs w:val="24"/>
        </w:rPr>
        <w:t>„</w:t>
      </w:r>
      <w:r w:rsidRPr="00A86D19">
        <w:rPr>
          <w:spacing w:val="-2"/>
          <w:szCs w:val="24"/>
        </w:rPr>
        <w:t>juga</w:t>
      </w:r>
      <w:r w:rsidR="00A86D19" w:rsidRPr="00A86D19">
        <w:rPr>
          <w:spacing w:val="-2"/>
          <w:szCs w:val="24"/>
        </w:rPr>
        <w:t>“</w:t>
      </w:r>
      <w:r w:rsidRPr="00A86D19">
        <w:rPr>
          <w:spacing w:val="-2"/>
          <w:szCs w:val="24"/>
        </w:rPr>
        <w:t>,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kojima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je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cilj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izmjeriti,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utvrditi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pronaći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održive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alternative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sivoj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ekonomiji.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Ukupna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vrijednost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ugovora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iznosi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205.032,00</w:t>
      </w:r>
      <w:r w:rsidR="000E3839" w:rsidRPr="00A86D19">
        <w:rPr>
          <w:spacing w:val="-2"/>
          <w:szCs w:val="24"/>
        </w:rPr>
        <w:t xml:space="preserve"> </w:t>
      </w:r>
      <w:r w:rsidR="00A86D19" w:rsidRPr="00A86D19">
        <w:rPr>
          <w:spacing w:val="-2"/>
          <w:szCs w:val="24"/>
        </w:rPr>
        <w:t>€</w:t>
      </w:r>
      <w:r w:rsidRPr="00A86D19">
        <w:rPr>
          <w:spacing w:val="-2"/>
          <w:szCs w:val="24"/>
        </w:rPr>
        <w:t>,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od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čega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je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Institutu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predujmljeno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143.522,40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€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(u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prosincu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2023.).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Tijekom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2025.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na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rashode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ovog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projekta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(rashode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poslovanja)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utrošeno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je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ukupno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55.589,06</w:t>
      </w:r>
      <w:r w:rsidR="000E3839" w:rsidRPr="00A86D19">
        <w:rPr>
          <w:spacing w:val="-2"/>
          <w:szCs w:val="24"/>
        </w:rPr>
        <w:t xml:space="preserve"> </w:t>
      </w:r>
      <w:r w:rsidRPr="00A86D19">
        <w:rPr>
          <w:spacing w:val="-2"/>
          <w:szCs w:val="24"/>
        </w:rPr>
        <w:t>€.</w:t>
      </w:r>
    </w:p>
    <w:p w14:paraId="0C473D37" w14:textId="11F34692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računu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9917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evidentiran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preostali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vrijednosti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ugovora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61.509,60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koji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preostaje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isplatu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Institutu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konca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provedbe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projekta.</w:t>
      </w:r>
      <w:r w:rsidR="000E3839" w:rsidRPr="000E3839">
        <w:rPr>
          <w:szCs w:val="24"/>
        </w:rPr>
        <w:t xml:space="preserve"> </w:t>
      </w:r>
    </w:p>
    <w:p w14:paraId="2404245A" w14:textId="20DDBC58" w:rsidR="0027165B" w:rsidRPr="000E3839" w:rsidRDefault="00681992" w:rsidP="000E3839">
      <w:pPr>
        <w:spacing w:after="240" w:line="240" w:lineRule="auto"/>
        <w:jc w:val="both"/>
        <w:rPr>
          <w:szCs w:val="24"/>
        </w:rPr>
      </w:pPr>
      <w:r w:rsidRPr="000E3839">
        <w:rPr>
          <w:szCs w:val="24"/>
          <w:u w:val="single"/>
        </w:rPr>
        <w:t>Iz</w:t>
      </w:r>
      <w:r w:rsidR="000E3839" w:rsidRPr="000E3839">
        <w:rPr>
          <w:szCs w:val="24"/>
          <w:u w:val="single"/>
        </w:rPr>
        <w:t xml:space="preserve"> </w:t>
      </w:r>
      <w:r w:rsidRPr="000E3839">
        <w:rPr>
          <w:szCs w:val="24"/>
          <w:u w:val="single"/>
        </w:rPr>
        <w:t>izvora</w:t>
      </w:r>
      <w:r w:rsidR="000E3839" w:rsidRPr="000E3839">
        <w:rPr>
          <w:szCs w:val="24"/>
          <w:u w:val="single"/>
        </w:rPr>
        <w:t xml:space="preserve"> </w:t>
      </w:r>
      <w:r w:rsidRPr="000E3839">
        <w:rPr>
          <w:szCs w:val="24"/>
          <w:u w:val="single"/>
        </w:rPr>
        <w:t>581</w:t>
      </w:r>
      <w:r w:rsidR="000E3839" w:rsidRPr="000E3839">
        <w:rPr>
          <w:szCs w:val="24"/>
          <w:u w:val="single"/>
        </w:rPr>
        <w:t xml:space="preserve"> </w:t>
      </w:r>
      <w:r w:rsidR="00A86D19">
        <w:rPr>
          <w:szCs w:val="24"/>
        </w:rPr>
        <w:t>–</w:t>
      </w:r>
      <w:r w:rsidR="000E3839" w:rsidRPr="000E3839">
        <w:rPr>
          <w:szCs w:val="24"/>
          <w:u w:val="single"/>
        </w:rPr>
        <w:t xml:space="preserve"> </w:t>
      </w:r>
      <w:r w:rsidRPr="000E3839">
        <w:rPr>
          <w:szCs w:val="24"/>
          <w:u w:val="single"/>
        </w:rPr>
        <w:t>Mehanizam</w:t>
      </w:r>
      <w:r w:rsidR="000E3839" w:rsidRPr="000E3839">
        <w:rPr>
          <w:szCs w:val="24"/>
          <w:u w:val="single"/>
        </w:rPr>
        <w:t xml:space="preserve"> </w:t>
      </w:r>
      <w:r w:rsidRPr="000E3839">
        <w:rPr>
          <w:szCs w:val="24"/>
          <w:u w:val="single"/>
        </w:rPr>
        <w:t>za</w:t>
      </w:r>
      <w:r w:rsidR="000E3839" w:rsidRPr="000E3839">
        <w:rPr>
          <w:szCs w:val="24"/>
          <w:u w:val="single"/>
        </w:rPr>
        <w:t xml:space="preserve"> </w:t>
      </w:r>
      <w:r w:rsidRPr="000E3839">
        <w:rPr>
          <w:szCs w:val="24"/>
          <w:u w:val="single"/>
        </w:rPr>
        <w:t>oporavak</w:t>
      </w:r>
      <w:r w:rsidR="000E3839" w:rsidRPr="000E3839">
        <w:rPr>
          <w:szCs w:val="24"/>
          <w:u w:val="single"/>
        </w:rPr>
        <w:t xml:space="preserve"> </w:t>
      </w:r>
      <w:r w:rsidRPr="000E3839">
        <w:rPr>
          <w:szCs w:val="24"/>
          <w:u w:val="single"/>
        </w:rPr>
        <w:t>i</w:t>
      </w:r>
      <w:r w:rsidR="000E3839" w:rsidRPr="000E3839">
        <w:rPr>
          <w:szCs w:val="24"/>
          <w:u w:val="single"/>
        </w:rPr>
        <w:t xml:space="preserve"> </w:t>
      </w:r>
      <w:r w:rsidRPr="000E3839">
        <w:rPr>
          <w:szCs w:val="24"/>
          <w:u w:val="single"/>
        </w:rPr>
        <w:t>otpornost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tijekom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2025.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ostvareno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33.326,00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prihoda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provedbu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tri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istraživačka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projekta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čija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provedba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započela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godini.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To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projekti: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(1)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Strateško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umrežavanje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inovativnost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kao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odrednice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uspješnosti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malih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lastRenderedPageBreak/>
        <w:t>srednjih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poduzeća: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mogućnosti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primjene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iskustva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privatnih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poduzeća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ekonomici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javnog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sektora,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voditelja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dr.</w:t>
      </w:r>
      <w:r w:rsidR="00A86D19">
        <w:rPr>
          <w:szCs w:val="24"/>
        </w:rPr>
        <w:t xml:space="preserve"> </w:t>
      </w:r>
      <w:r w:rsidRPr="000E3839">
        <w:rPr>
          <w:szCs w:val="24"/>
        </w:rPr>
        <w:t>sc.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Zorana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Bubaša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(2)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Socijalna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zaštita,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oporezivanje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društveno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blagostanje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Hrvatskoj,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voditelja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dr.</w:t>
      </w:r>
      <w:r w:rsidR="00A86D19">
        <w:rPr>
          <w:szCs w:val="24"/>
        </w:rPr>
        <w:t xml:space="preserve"> </w:t>
      </w:r>
      <w:r w:rsidRPr="000E3839">
        <w:rPr>
          <w:szCs w:val="24"/>
        </w:rPr>
        <w:t>sc.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Slavka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Bezeredija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(3)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Efikasnost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javnih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usluga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lokalnim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razinama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vlastiti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–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definicije,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mjerenja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analize,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voditeljice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dr.</w:t>
      </w:r>
      <w:r w:rsidR="00A86D19">
        <w:rPr>
          <w:szCs w:val="24"/>
        </w:rPr>
        <w:t xml:space="preserve"> </w:t>
      </w:r>
      <w:r w:rsidRPr="000E3839">
        <w:rPr>
          <w:szCs w:val="24"/>
        </w:rPr>
        <w:t>sc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Mihaele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Bronić.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Istov</w:t>
      </w:r>
      <w:r w:rsidR="00BB1623" w:rsidRPr="000E3839">
        <w:rPr>
          <w:szCs w:val="24"/>
        </w:rPr>
        <w:t>r</w:t>
      </w:r>
      <w:r w:rsidRPr="000E3839">
        <w:rPr>
          <w:szCs w:val="24"/>
        </w:rPr>
        <w:t>emeno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ove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projekte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utrošeno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ukupno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38.766,25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€,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od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čega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poslovanja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31.112.96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rashode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za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nefinancijsku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imovinu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7.654,19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€.</w:t>
      </w:r>
      <w:r w:rsidR="00926A53">
        <w:rPr>
          <w:szCs w:val="24"/>
        </w:rPr>
        <w:t xml:space="preserve"> </w:t>
      </w:r>
      <w:r w:rsidRPr="000E3839">
        <w:rPr>
          <w:szCs w:val="24"/>
        </w:rPr>
        <w:t>Razlika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iznosa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podmirena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je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iz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prenesenih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sredstava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koncem</w:t>
      </w:r>
      <w:r w:rsidR="000E3839" w:rsidRPr="000E3839">
        <w:rPr>
          <w:szCs w:val="24"/>
        </w:rPr>
        <w:t xml:space="preserve"> </w:t>
      </w:r>
      <w:r w:rsidRPr="000E3839">
        <w:rPr>
          <w:szCs w:val="24"/>
        </w:rPr>
        <w:t>2024.</w:t>
      </w:r>
    </w:p>
    <w:sectPr w:rsidR="0027165B" w:rsidRPr="000E3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5B"/>
    <w:rsid w:val="000E3839"/>
    <w:rsid w:val="0027165B"/>
    <w:rsid w:val="003D0474"/>
    <w:rsid w:val="00681992"/>
    <w:rsid w:val="00926A53"/>
    <w:rsid w:val="00A86D19"/>
    <w:rsid w:val="00B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E952"/>
  <w15:docId w15:val="{44A6FA04-E38D-49C8-A96D-16E05013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4631</Words>
  <Characters>26399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mfabris</dc:creator>
  <cp:lastModifiedBy>Martina Fabris</cp:lastModifiedBy>
  <cp:revision>3</cp:revision>
  <dcterms:created xsi:type="dcterms:W3CDTF">2026-02-04T13:25:00Z</dcterms:created>
  <dcterms:modified xsi:type="dcterms:W3CDTF">2026-02-04T13:45:00Z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bf033915-e326-4379-bb5d-68a46049fc05</vt:lpwstr>
  </property>
</Properties>
</file>